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D21" w:rsidRDefault="005D44CF" w:rsidP="000E7E8D">
      <w:pPr>
        <w:pStyle w:val="a4"/>
        <w:spacing w:before="57" w:line="364" w:lineRule="exact"/>
        <w:ind w:right="216"/>
        <w:jc w:val="center"/>
      </w:pPr>
      <w:r>
        <w:rPr>
          <w:color w:val="001F5F"/>
        </w:rPr>
        <w:t>ПРИВАТНЕ</w:t>
      </w:r>
      <w:r>
        <w:rPr>
          <w:color w:val="001F5F"/>
          <w:spacing w:val="91"/>
        </w:rPr>
        <w:t xml:space="preserve"> </w:t>
      </w:r>
      <w:r>
        <w:rPr>
          <w:color w:val="001F5F"/>
        </w:rPr>
        <w:t>АКЦІОНЕРНЕ</w:t>
      </w:r>
      <w:r>
        <w:rPr>
          <w:color w:val="001F5F"/>
          <w:spacing w:val="94"/>
        </w:rPr>
        <w:t xml:space="preserve"> </w:t>
      </w:r>
      <w:r>
        <w:rPr>
          <w:color w:val="001F5F"/>
        </w:rPr>
        <w:t>ТОВАРИСТВО</w:t>
      </w:r>
    </w:p>
    <w:p w:rsidR="00287D21" w:rsidRDefault="000E7E8D" w:rsidP="000E7E8D">
      <w:pPr>
        <w:pStyle w:val="a4"/>
        <w:jc w:val="center"/>
      </w:pPr>
      <w:r>
        <w:rPr>
          <w:color w:val="001F5F"/>
        </w:rPr>
        <w:t>КОВЕЛЬСЬКЕ  СЛАТ «ТУР</w:t>
      </w:r>
      <w:r w:rsidR="005D44CF">
        <w:rPr>
          <w:color w:val="001F5F"/>
        </w:rPr>
        <w:t>»</w:t>
      </w:r>
    </w:p>
    <w:p w:rsidR="000E7E8D" w:rsidRDefault="000E7E8D" w:rsidP="000E7E8D">
      <w:pPr>
        <w:spacing w:line="227" w:lineRule="exact"/>
        <w:ind w:left="3186"/>
        <w:rPr>
          <w:color w:val="134D9B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         </w:t>
      </w:r>
      <w:r w:rsidR="005D44CF">
        <w:rPr>
          <w:color w:val="134D9B"/>
          <w:w w:val="95"/>
          <w:sz w:val="20"/>
        </w:rPr>
        <w:t>Місце</w:t>
      </w:r>
      <w:r w:rsidR="00EA1EF5">
        <w:rPr>
          <w:color w:val="134D9B"/>
          <w:w w:val="95"/>
          <w:sz w:val="20"/>
        </w:rPr>
        <w:t xml:space="preserve"> </w:t>
      </w:r>
      <w:r w:rsidR="005D44CF">
        <w:rPr>
          <w:color w:val="134D9B"/>
          <w:w w:val="95"/>
          <w:sz w:val="20"/>
        </w:rPr>
        <w:t>знаходження</w:t>
      </w:r>
      <w:r>
        <w:rPr>
          <w:color w:val="134D9B"/>
          <w:w w:val="95"/>
          <w:sz w:val="20"/>
        </w:rPr>
        <w:t>: 45000</w:t>
      </w:r>
      <w:r w:rsidR="005D44CF">
        <w:rPr>
          <w:color w:val="134D9B"/>
          <w:w w:val="95"/>
          <w:sz w:val="20"/>
        </w:rPr>
        <w:t>,</w:t>
      </w:r>
      <w:r w:rsidR="005D44CF">
        <w:rPr>
          <w:color w:val="134D9B"/>
          <w:spacing w:val="-5"/>
          <w:w w:val="95"/>
          <w:sz w:val="20"/>
        </w:rPr>
        <w:t xml:space="preserve"> </w:t>
      </w:r>
      <w:r w:rsidR="005D44CF">
        <w:rPr>
          <w:color w:val="134D9B"/>
          <w:w w:val="95"/>
          <w:sz w:val="20"/>
        </w:rPr>
        <w:t>Україна,</w:t>
      </w:r>
      <w:r w:rsidR="005D44CF">
        <w:rPr>
          <w:color w:val="134D9B"/>
          <w:spacing w:val="-4"/>
          <w:w w:val="95"/>
          <w:sz w:val="20"/>
        </w:rPr>
        <w:t xml:space="preserve"> </w:t>
      </w:r>
      <w:r w:rsidR="005D44CF">
        <w:rPr>
          <w:color w:val="134D9B"/>
          <w:w w:val="95"/>
          <w:sz w:val="20"/>
        </w:rPr>
        <w:t>Волинська</w:t>
      </w:r>
      <w:r w:rsidR="005D44CF">
        <w:rPr>
          <w:color w:val="134D9B"/>
          <w:spacing w:val="-4"/>
          <w:w w:val="95"/>
          <w:sz w:val="20"/>
        </w:rPr>
        <w:t xml:space="preserve"> </w:t>
      </w:r>
      <w:r w:rsidR="005D44CF">
        <w:rPr>
          <w:color w:val="134D9B"/>
          <w:w w:val="95"/>
          <w:sz w:val="20"/>
        </w:rPr>
        <w:t>обл.,</w:t>
      </w:r>
    </w:p>
    <w:p w:rsidR="000E7E8D" w:rsidRDefault="000E7E8D" w:rsidP="000E7E8D">
      <w:pPr>
        <w:spacing w:line="227" w:lineRule="exact"/>
        <w:ind w:left="3186"/>
        <w:rPr>
          <w:color w:val="134D9B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          місто Ковель, вулиця Грушевського,112</w:t>
      </w:r>
    </w:p>
    <w:p w:rsidR="000E7E8D" w:rsidRDefault="005D44CF" w:rsidP="000E7E8D">
      <w:pPr>
        <w:spacing w:line="227" w:lineRule="exact"/>
        <w:ind w:left="3186"/>
        <w:rPr>
          <w:color w:val="134D9B"/>
          <w:w w:val="95"/>
          <w:sz w:val="20"/>
        </w:rPr>
      </w:pPr>
      <w:r>
        <w:rPr>
          <w:color w:val="134D9B"/>
          <w:spacing w:val="-4"/>
          <w:w w:val="95"/>
          <w:sz w:val="20"/>
        </w:rPr>
        <w:t xml:space="preserve"> </w:t>
      </w:r>
      <w:r w:rsidR="000E7E8D">
        <w:rPr>
          <w:color w:val="134D9B"/>
          <w:spacing w:val="-4"/>
          <w:w w:val="95"/>
          <w:sz w:val="20"/>
        </w:rPr>
        <w:t xml:space="preserve">      </w:t>
      </w:r>
      <w:r w:rsidR="000E7E8D">
        <w:rPr>
          <w:color w:val="134D9B"/>
          <w:w w:val="95"/>
          <w:sz w:val="20"/>
        </w:rPr>
        <w:t xml:space="preserve">                                               </w:t>
      </w:r>
      <w:r>
        <w:rPr>
          <w:color w:val="134D9B"/>
          <w:w w:val="95"/>
          <w:sz w:val="20"/>
        </w:rPr>
        <w:t>ідентифікаційний</w:t>
      </w:r>
      <w:r>
        <w:rPr>
          <w:color w:val="134D9B"/>
          <w:spacing w:val="18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код</w:t>
      </w:r>
      <w:r>
        <w:rPr>
          <w:color w:val="134D9B"/>
          <w:spacing w:val="19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юридичної</w:t>
      </w:r>
      <w:r>
        <w:rPr>
          <w:color w:val="134D9B"/>
          <w:spacing w:val="2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особи:</w:t>
      </w:r>
      <w:r w:rsidR="000E7E8D">
        <w:rPr>
          <w:color w:val="134D9B"/>
          <w:w w:val="95"/>
          <w:sz w:val="20"/>
        </w:rPr>
        <w:t>05441542</w:t>
      </w:r>
    </w:p>
    <w:p w:rsidR="00287D21" w:rsidRDefault="000E7E8D" w:rsidP="000E7E8D">
      <w:pPr>
        <w:spacing w:line="227" w:lineRule="exact"/>
        <w:ind w:left="3186"/>
        <w:rPr>
          <w:sz w:val="20"/>
        </w:rPr>
      </w:pPr>
      <w:r>
        <w:rPr>
          <w:color w:val="134D9B"/>
          <w:w w:val="95"/>
          <w:sz w:val="20"/>
        </w:rPr>
        <w:t xml:space="preserve">                                           </w:t>
      </w:r>
      <w:r w:rsidR="005D44CF">
        <w:rPr>
          <w:color w:val="134D9B"/>
          <w:spacing w:val="19"/>
          <w:w w:val="95"/>
          <w:sz w:val="20"/>
        </w:rPr>
        <w:t xml:space="preserve"> </w:t>
      </w:r>
      <w:r>
        <w:rPr>
          <w:color w:val="134D9B"/>
          <w:spacing w:val="19"/>
          <w:w w:val="95"/>
          <w:sz w:val="20"/>
        </w:rPr>
        <w:t xml:space="preserve">      </w:t>
      </w:r>
      <w:r w:rsidR="005D44CF">
        <w:rPr>
          <w:color w:val="134D9B"/>
          <w:w w:val="95"/>
          <w:sz w:val="20"/>
        </w:rPr>
        <w:t>(далі</w:t>
      </w:r>
      <w:r w:rsidR="005D44CF">
        <w:rPr>
          <w:color w:val="134D9B"/>
          <w:spacing w:val="-3"/>
          <w:w w:val="95"/>
          <w:sz w:val="20"/>
        </w:rPr>
        <w:t xml:space="preserve"> </w:t>
      </w:r>
      <w:r w:rsidR="005D44CF">
        <w:rPr>
          <w:color w:val="134D9B"/>
          <w:w w:val="95"/>
          <w:sz w:val="20"/>
        </w:rPr>
        <w:t>«Товариство»</w:t>
      </w:r>
      <w:r w:rsidR="005D44CF">
        <w:rPr>
          <w:color w:val="134D9B"/>
          <w:spacing w:val="-3"/>
          <w:w w:val="95"/>
          <w:sz w:val="20"/>
        </w:rPr>
        <w:t xml:space="preserve"> </w:t>
      </w:r>
      <w:r w:rsidR="005D44CF">
        <w:rPr>
          <w:color w:val="134D9B"/>
          <w:w w:val="95"/>
          <w:sz w:val="20"/>
        </w:rPr>
        <w:t>або</w:t>
      </w:r>
      <w:r>
        <w:rPr>
          <w:color w:val="134D9B"/>
          <w:w w:val="95"/>
          <w:sz w:val="20"/>
        </w:rPr>
        <w:t xml:space="preserve"> СЛАТ «Тур</w:t>
      </w:r>
      <w:r w:rsidR="005D44CF">
        <w:rPr>
          <w:color w:val="134D9B"/>
          <w:w w:val="95"/>
          <w:sz w:val="20"/>
        </w:rPr>
        <w:t>»)</w:t>
      </w:r>
    </w:p>
    <w:p w:rsidR="00287D21" w:rsidRDefault="00287D21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22"/>
        <w:gridCol w:w="5248"/>
        <w:gridCol w:w="4588"/>
      </w:tblGrid>
      <w:tr w:rsidR="00287D21">
        <w:trPr>
          <w:trHeight w:val="868"/>
        </w:trPr>
        <w:tc>
          <w:tcPr>
            <w:tcW w:w="9858" w:type="dxa"/>
            <w:gridSpan w:val="3"/>
          </w:tcPr>
          <w:p w:rsidR="00287D21" w:rsidRDefault="005D44CF">
            <w:pPr>
              <w:pStyle w:val="TableParagraph"/>
              <w:spacing w:line="344" w:lineRule="exact"/>
              <w:ind w:left="846" w:right="870"/>
              <w:jc w:val="center"/>
              <w:rPr>
                <w:b/>
                <w:sz w:val="32"/>
              </w:rPr>
            </w:pPr>
            <w:r>
              <w:rPr>
                <w:b/>
                <w:color w:val="001F5F"/>
                <w:spacing w:val="17"/>
                <w:w w:val="105"/>
                <w:sz w:val="32"/>
              </w:rPr>
              <w:t>ПРОТОКОЛ</w:t>
            </w:r>
            <w:r w:rsidR="000E7E8D">
              <w:rPr>
                <w:b/>
                <w:color w:val="001F5F"/>
                <w:spacing w:val="17"/>
                <w:w w:val="105"/>
                <w:sz w:val="32"/>
              </w:rPr>
              <w:t xml:space="preserve"> </w:t>
            </w:r>
            <w:r w:rsidR="000E7E8D">
              <w:rPr>
                <w:b/>
                <w:color w:val="001F5F"/>
                <w:spacing w:val="21"/>
                <w:w w:val="105"/>
                <w:sz w:val="32"/>
              </w:rPr>
              <w:t>№</w:t>
            </w:r>
            <w:r w:rsidR="000E7E8D">
              <w:rPr>
                <w:b/>
                <w:color w:val="001F5F"/>
                <w:w w:val="105"/>
                <w:sz w:val="32"/>
              </w:rPr>
              <w:t>5</w:t>
            </w:r>
          </w:p>
          <w:p w:rsidR="00287D21" w:rsidRDefault="005D44CF">
            <w:pPr>
              <w:pStyle w:val="TableParagraph"/>
              <w:spacing w:line="227" w:lineRule="exact"/>
              <w:ind w:left="863" w:right="868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Лічильної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комісії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про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підсумки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голосування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на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річних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загальних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зборах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акціонерів</w:t>
            </w:r>
          </w:p>
          <w:p w:rsidR="00287D21" w:rsidRDefault="000E7E8D" w:rsidP="000E7E8D">
            <w:pPr>
              <w:pStyle w:val="TableParagraph"/>
              <w:spacing w:line="228" w:lineRule="exact"/>
              <w:ind w:left="863" w:right="870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СЛАТ «Тур</w:t>
            </w:r>
            <w:r w:rsidR="005D44CF">
              <w:rPr>
                <w:color w:val="134D9B"/>
                <w:w w:val="95"/>
                <w:sz w:val="20"/>
              </w:rPr>
              <w:t>»,</w:t>
            </w:r>
            <w:r w:rsidR="005D44CF">
              <w:rPr>
                <w:color w:val="134D9B"/>
                <w:spacing w:val="8"/>
                <w:w w:val="95"/>
                <w:sz w:val="20"/>
              </w:rPr>
              <w:t xml:space="preserve"> </w:t>
            </w:r>
            <w:r w:rsidR="005D44CF">
              <w:rPr>
                <w:color w:val="134D9B"/>
                <w:w w:val="95"/>
                <w:sz w:val="20"/>
              </w:rPr>
              <w:t>що</w:t>
            </w:r>
            <w:r w:rsidR="005D44CF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5D44CF">
              <w:rPr>
                <w:color w:val="134D9B"/>
                <w:w w:val="95"/>
                <w:sz w:val="20"/>
              </w:rPr>
              <w:t>скликані</w:t>
            </w:r>
            <w:r w:rsidR="005D44CF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5D44CF">
              <w:rPr>
                <w:color w:val="134D9B"/>
                <w:w w:val="95"/>
                <w:sz w:val="20"/>
              </w:rPr>
              <w:t>на</w:t>
            </w:r>
            <w:r w:rsidR="005D44CF">
              <w:rPr>
                <w:color w:val="134D9B"/>
                <w:spacing w:val="7"/>
                <w:w w:val="95"/>
                <w:sz w:val="20"/>
              </w:rPr>
              <w:t xml:space="preserve">  </w:t>
            </w:r>
            <w:r w:rsidR="005D44CF">
              <w:rPr>
                <w:color w:val="134D9B"/>
                <w:w w:val="95"/>
                <w:sz w:val="20"/>
              </w:rPr>
              <w:t>року</w:t>
            </w:r>
            <w:r w:rsidR="005D44CF">
              <w:rPr>
                <w:color w:val="134D9B"/>
                <w:spacing w:val="9"/>
                <w:w w:val="95"/>
                <w:sz w:val="20"/>
              </w:rPr>
              <w:t xml:space="preserve"> </w:t>
            </w:r>
            <w:r w:rsidR="005D44CF">
              <w:rPr>
                <w:color w:val="134D9B"/>
                <w:w w:val="95"/>
                <w:sz w:val="20"/>
              </w:rPr>
              <w:t>шляхом</w:t>
            </w:r>
            <w:r w:rsidR="005D44CF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5D44CF">
              <w:rPr>
                <w:color w:val="134D9B"/>
                <w:w w:val="95"/>
                <w:sz w:val="20"/>
              </w:rPr>
              <w:t>опитування</w:t>
            </w:r>
            <w:r w:rsidR="005D44CF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5D44CF">
              <w:rPr>
                <w:color w:val="134D9B"/>
                <w:w w:val="95"/>
                <w:sz w:val="20"/>
              </w:rPr>
              <w:t>(дистанційно)</w:t>
            </w:r>
          </w:p>
        </w:tc>
      </w:tr>
      <w:tr w:rsidR="00287D21">
        <w:trPr>
          <w:trHeight w:val="397"/>
        </w:trPr>
        <w:tc>
          <w:tcPr>
            <w:tcW w:w="5270" w:type="dxa"/>
            <w:gridSpan w:val="2"/>
          </w:tcPr>
          <w:p w:rsidR="00287D21" w:rsidRDefault="002B4267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15</w:t>
            </w:r>
            <w:r w:rsidR="000E7E8D">
              <w:rPr>
                <w:color w:val="001F5F"/>
                <w:w w:val="95"/>
                <w:sz w:val="20"/>
              </w:rPr>
              <w:t xml:space="preserve"> квітня 2024</w:t>
            </w:r>
            <w:r w:rsidR="005D44CF">
              <w:rPr>
                <w:color w:val="001F5F"/>
                <w:w w:val="95"/>
                <w:sz w:val="20"/>
              </w:rPr>
              <w:t>р.</w:t>
            </w:r>
          </w:p>
        </w:tc>
        <w:tc>
          <w:tcPr>
            <w:tcW w:w="4588" w:type="dxa"/>
          </w:tcPr>
          <w:p w:rsidR="00287D21" w:rsidRDefault="000E7E8D" w:rsidP="000E7E8D">
            <w:pPr>
              <w:pStyle w:val="TableParagraph"/>
              <w:spacing w:before="45"/>
              <w:ind w:left="0" w:right="204"/>
              <w:jc w:val="right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м.Ковель</w:t>
            </w:r>
          </w:p>
        </w:tc>
      </w:tr>
      <w:tr w:rsidR="00287D21" w:rsidTr="00D435EE">
        <w:trPr>
          <w:gridBefore w:val="1"/>
          <w:wBefore w:w="22" w:type="dxa"/>
          <w:trHeight w:val="7576"/>
        </w:trPr>
        <w:tc>
          <w:tcPr>
            <w:tcW w:w="9836" w:type="dxa"/>
            <w:gridSpan w:val="2"/>
          </w:tcPr>
          <w:p w:rsidR="00A64EC0" w:rsidRDefault="005D44CF">
            <w:pPr>
              <w:pStyle w:val="TableParagraph"/>
              <w:spacing w:before="101" w:line="235" w:lineRule="auto"/>
              <w:ind w:right="2420"/>
              <w:rPr>
                <w:color w:val="134D9B"/>
                <w:spacing w:val="-45"/>
                <w:w w:val="95"/>
                <w:sz w:val="20"/>
              </w:rPr>
            </w:pPr>
            <w:r>
              <w:rPr>
                <w:color w:val="001F5F"/>
                <w:w w:val="95"/>
                <w:sz w:val="20"/>
              </w:rPr>
              <w:t>Дата проведення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загальних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 xml:space="preserve">зборів: </w:t>
            </w:r>
            <w:r w:rsidR="000E7E8D">
              <w:rPr>
                <w:color w:val="001F5F"/>
                <w:w w:val="95"/>
                <w:sz w:val="20"/>
              </w:rPr>
              <w:t>10 квітня 2024</w:t>
            </w:r>
            <w:r>
              <w:rPr>
                <w:color w:val="001F5F"/>
                <w:w w:val="95"/>
                <w:sz w:val="20"/>
              </w:rPr>
              <w:t>р.</w:t>
            </w:r>
            <w:r>
              <w:rPr>
                <w:color w:val="001F5F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(дата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завершення голосування)</w:t>
            </w:r>
            <w:r>
              <w:rPr>
                <w:color w:val="134D9B"/>
                <w:spacing w:val="-45"/>
                <w:w w:val="95"/>
                <w:sz w:val="20"/>
              </w:rPr>
              <w:t xml:space="preserve"> </w:t>
            </w:r>
          </w:p>
          <w:p w:rsidR="00287D21" w:rsidRDefault="005D44CF" w:rsidP="00A64EC0">
            <w:pPr>
              <w:pStyle w:val="TableParagraph"/>
              <w:spacing w:before="101" w:line="235" w:lineRule="auto"/>
              <w:ind w:right="2420"/>
              <w:rPr>
                <w:sz w:val="21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проведення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підрахунку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голосів</w:t>
            </w:r>
            <w:r w:rsidR="00A64EC0">
              <w:rPr>
                <w:color w:val="001F5F"/>
                <w:sz w:val="20"/>
              </w:rPr>
              <w:t xml:space="preserve"> СЛАТ «Тур</w:t>
            </w:r>
            <w:r>
              <w:rPr>
                <w:color w:val="001F5F"/>
                <w:sz w:val="20"/>
              </w:rPr>
              <w:t>: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 w:rsidR="002B4267">
              <w:rPr>
                <w:color w:val="001F5F"/>
                <w:spacing w:val="-6"/>
                <w:sz w:val="20"/>
              </w:rPr>
              <w:t xml:space="preserve">15 </w:t>
            </w:r>
            <w:r w:rsidR="00A64EC0">
              <w:rPr>
                <w:color w:val="001F5F"/>
                <w:spacing w:val="-6"/>
                <w:sz w:val="20"/>
              </w:rPr>
              <w:t>квітня 2024 р.</w:t>
            </w:r>
          </w:p>
          <w:p w:rsidR="00287D21" w:rsidRDefault="005D44CF">
            <w:pPr>
              <w:pStyle w:val="TableParagraph"/>
              <w:spacing w:line="235" w:lineRule="auto"/>
              <w:ind w:right="201"/>
              <w:jc w:val="both"/>
            </w:pPr>
            <w:r>
              <w:rPr>
                <w:b/>
                <w:color w:val="001F5F"/>
              </w:rPr>
              <w:t>Лічильна комісія Приватного акціонерного товариства</w:t>
            </w:r>
            <w:r w:rsidR="00A64EC0">
              <w:rPr>
                <w:b/>
                <w:color w:val="001F5F"/>
              </w:rPr>
              <w:t xml:space="preserve"> СЛАТ «Тур</w:t>
            </w:r>
            <w:r>
              <w:rPr>
                <w:b/>
                <w:color w:val="001F5F"/>
              </w:rPr>
              <w:t xml:space="preserve">» </w:t>
            </w:r>
            <w:r>
              <w:rPr>
                <w:color w:val="001F5F"/>
              </w:rPr>
              <w:t>(далі – Комісія),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персональний склад якої визначено особою, яка скликає загальні збори (протокол Наглядової ради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Товариства</w:t>
            </w:r>
            <w:r w:rsidR="00BB67B7">
              <w:rPr>
                <w:color w:val="001F5F"/>
              </w:rPr>
              <w:t xml:space="preserve"> 29.03.2024 р. №2</w:t>
            </w:r>
            <w:r>
              <w:rPr>
                <w:color w:val="001F5F"/>
              </w:rPr>
              <w:t>)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складі:</w:t>
            </w:r>
          </w:p>
          <w:p w:rsidR="00287D21" w:rsidRDefault="005D44CF" w:rsidP="00A64EC0">
            <w:pPr>
              <w:pStyle w:val="TableParagraph"/>
              <w:tabs>
                <w:tab w:val="left" w:pos="1945"/>
              </w:tabs>
              <w:spacing w:line="244" w:lineRule="exact"/>
              <w:rPr>
                <w:b/>
                <w:color w:val="001F5F"/>
                <w:spacing w:val="-1"/>
              </w:rPr>
            </w:pPr>
            <w:r>
              <w:rPr>
                <w:b/>
                <w:color w:val="001F5F"/>
                <w:spacing w:val="-1"/>
              </w:rPr>
              <w:t>Голова</w:t>
            </w:r>
            <w:r>
              <w:rPr>
                <w:b/>
                <w:color w:val="001F5F"/>
                <w:spacing w:val="-12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Комісії:</w:t>
            </w:r>
            <w:r w:rsidR="00A64EC0">
              <w:rPr>
                <w:b/>
                <w:color w:val="001F5F"/>
                <w:spacing w:val="-1"/>
              </w:rPr>
              <w:t xml:space="preserve"> </w:t>
            </w:r>
            <w:r w:rsidR="00BB67B7">
              <w:rPr>
                <w:b/>
                <w:color w:val="001F5F"/>
                <w:spacing w:val="-1"/>
              </w:rPr>
              <w:t>Андросюк Сергій Іванович</w:t>
            </w:r>
          </w:p>
          <w:p w:rsidR="00A64EC0" w:rsidRDefault="00A64EC0" w:rsidP="00A64EC0">
            <w:pPr>
              <w:pStyle w:val="TableParagraph"/>
              <w:tabs>
                <w:tab w:val="left" w:pos="1945"/>
              </w:tabs>
              <w:spacing w:line="244" w:lineRule="exact"/>
            </w:pPr>
            <w:r>
              <w:rPr>
                <w:b/>
                <w:color w:val="001F5F"/>
                <w:spacing w:val="-1"/>
              </w:rPr>
              <w:t>Член Комісії:     Чепенюк Галина Сергіївна</w:t>
            </w:r>
          </w:p>
          <w:p w:rsidR="00287D21" w:rsidRDefault="005D44CF">
            <w:pPr>
              <w:pStyle w:val="TableParagraph"/>
              <w:spacing w:before="2" w:line="235" w:lineRule="auto"/>
              <w:ind w:right="198"/>
              <w:jc w:val="both"/>
            </w:pPr>
            <w:r>
              <w:rPr>
                <w:color w:val="001F5F"/>
                <w:w w:val="95"/>
              </w:rPr>
              <w:t>керуючись положеннями статті 55 Закону України «Про акціонерні товариства» від 27.07.2022 № 2465-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ІХ, положеннями розділів ХVІІ, ХVІІІ Порядку скликання та проведення дистанційних зага</w:t>
            </w:r>
            <w:r w:rsidR="00A64EC0">
              <w:rPr>
                <w:color w:val="001F5F"/>
                <w:w w:val="95"/>
              </w:rPr>
              <w:t>л</w:t>
            </w:r>
            <w:r>
              <w:rPr>
                <w:color w:val="001F5F"/>
                <w:w w:val="95"/>
              </w:rPr>
              <w:t>ьних зборів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акціонерів, затвердженому рішенням Національної комісії з цінних паперів та фондового ринку від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06.03.2023 № 236, в межах своєї компетенції складено цей протокол щодо підсумків голосування з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  <w:w w:val="95"/>
              </w:rPr>
              <w:t>наступного питання винесеного на голосування Загальних зборів акціонерів</w:t>
            </w:r>
            <w:r w:rsidR="00A64EC0">
              <w:rPr>
                <w:color w:val="001F5F"/>
                <w:w w:val="95"/>
              </w:rPr>
              <w:t xml:space="preserve"> СЛАТ «Тур</w:t>
            </w:r>
            <w:r>
              <w:rPr>
                <w:color w:val="001F5F"/>
                <w:w w:val="95"/>
              </w:rPr>
              <w:t>»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(далі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–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Загальні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Збори):</w:t>
            </w:r>
          </w:p>
          <w:p w:rsidR="00287D21" w:rsidRDefault="00A64EC0" w:rsidP="00A64EC0">
            <w:pPr>
              <w:pStyle w:val="TableParagraph"/>
              <w:tabs>
                <w:tab w:val="left" w:pos="3882"/>
              </w:tabs>
              <w:spacing w:before="9"/>
              <w:ind w:left="0"/>
              <w:rPr>
                <w:sz w:val="20"/>
              </w:rPr>
            </w:pPr>
            <w:r>
              <w:rPr>
                <w:sz w:val="20"/>
              </w:rPr>
              <w:tab/>
            </w:r>
          </w:p>
          <w:p w:rsidR="00287D21" w:rsidRDefault="005D44CF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4"/>
              </w:rPr>
              <w:t xml:space="preserve"> </w:t>
            </w:r>
            <w:r w:rsidR="00A64EC0">
              <w:rPr>
                <w:b/>
                <w:color w:val="001F5F"/>
              </w:rPr>
              <w:t xml:space="preserve">5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287D21" w:rsidRDefault="005D44CF">
            <w:pPr>
              <w:pStyle w:val="TableParagraph"/>
              <w:spacing w:before="2" w:line="235" w:lineRule="auto"/>
              <w:rPr>
                <w:b/>
              </w:rPr>
            </w:pPr>
            <w:r>
              <w:rPr>
                <w:b/>
                <w:color w:val="001F5F"/>
              </w:rPr>
              <w:t>«Про</w:t>
            </w:r>
            <w:r>
              <w:rPr>
                <w:b/>
                <w:color w:val="001F5F"/>
                <w:spacing w:val="25"/>
              </w:rPr>
              <w:t xml:space="preserve"> </w:t>
            </w:r>
            <w:r>
              <w:rPr>
                <w:b/>
                <w:color w:val="001F5F"/>
              </w:rPr>
              <w:t>внесення</w:t>
            </w:r>
            <w:r>
              <w:rPr>
                <w:b/>
                <w:color w:val="001F5F"/>
                <w:spacing w:val="25"/>
              </w:rPr>
              <w:t xml:space="preserve"> </w:t>
            </w:r>
            <w:r>
              <w:rPr>
                <w:b/>
                <w:color w:val="001F5F"/>
              </w:rPr>
              <w:t>змін</w:t>
            </w:r>
            <w:r>
              <w:rPr>
                <w:b/>
                <w:color w:val="001F5F"/>
                <w:spacing w:val="25"/>
              </w:rPr>
              <w:t xml:space="preserve"> </w:t>
            </w:r>
            <w:r>
              <w:rPr>
                <w:b/>
                <w:color w:val="001F5F"/>
              </w:rPr>
              <w:t>до</w:t>
            </w:r>
            <w:r>
              <w:rPr>
                <w:b/>
                <w:color w:val="001F5F"/>
                <w:spacing w:val="24"/>
              </w:rPr>
              <w:t xml:space="preserve"> </w:t>
            </w:r>
            <w:r>
              <w:rPr>
                <w:b/>
                <w:color w:val="001F5F"/>
              </w:rPr>
              <w:t>Статуту</w:t>
            </w:r>
            <w:r w:rsidR="00A64EC0">
              <w:rPr>
                <w:b/>
                <w:color w:val="001F5F"/>
              </w:rPr>
              <w:t xml:space="preserve"> СЛАТ «Тур</w:t>
            </w:r>
            <w:r>
              <w:rPr>
                <w:b/>
                <w:color w:val="001F5F"/>
              </w:rPr>
              <w:t>»</w:t>
            </w:r>
            <w:r>
              <w:rPr>
                <w:b/>
                <w:color w:val="001F5F"/>
                <w:spacing w:val="26"/>
              </w:rPr>
              <w:t xml:space="preserve"> </w:t>
            </w:r>
            <w:r>
              <w:rPr>
                <w:b/>
                <w:color w:val="001F5F"/>
              </w:rPr>
              <w:t>шляхом</w:t>
            </w:r>
            <w:r>
              <w:rPr>
                <w:b/>
                <w:color w:val="001F5F"/>
                <w:spacing w:val="26"/>
              </w:rPr>
              <w:t xml:space="preserve"> </w:t>
            </w:r>
            <w:r>
              <w:rPr>
                <w:b/>
                <w:color w:val="001F5F"/>
              </w:rPr>
              <w:t>викладення</w:t>
            </w:r>
            <w:r>
              <w:rPr>
                <w:b/>
                <w:color w:val="001F5F"/>
                <w:spacing w:val="24"/>
              </w:rPr>
              <w:t xml:space="preserve"> </w:t>
            </w:r>
            <w:r>
              <w:rPr>
                <w:b/>
                <w:color w:val="001F5F"/>
              </w:rPr>
              <w:t>його</w:t>
            </w:r>
            <w:r>
              <w:rPr>
                <w:b/>
                <w:color w:val="001F5F"/>
                <w:spacing w:val="25"/>
              </w:rPr>
              <w:t xml:space="preserve"> </w:t>
            </w:r>
            <w:r>
              <w:rPr>
                <w:b/>
                <w:color w:val="001F5F"/>
              </w:rPr>
              <w:t>у</w:t>
            </w:r>
            <w:r>
              <w:rPr>
                <w:b/>
                <w:color w:val="001F5F"/>
                <w:spacing w:val="25"/>
              </w:rPr>
              <w:t xml:space="preserve"> </w:t>
            </w:r>
            <w:r>
              <w:rPr>
                <w:b/>
                <w:color w:val="001F5F"/>
              </w:rPr>
              <w:t>новій</w:t>
            </w:r>
            <w:r>
              <w:rPr>
                <w:b/>
                <w:color w:val="001F5F"/>
                <w:spacing w:val="-52"/>
              </w:rPr>
              <w:t xml:space="preserve"> </w:t>
            </w:r>
            <w:r w:rsidR="00A64EC0">
              <w:rPr>
                <w:b/>
                <w:color w:val="001F5F"/>
                <w:spacing w:val="-52"/>
              </w:rPr>
              <w:t xml:space="preserve"> </w:t>
            </w:r>
            <w:r w:rsidR="00D435EE">
              <w:rPr>
                <w:b/>
                <w:color w:val="001F5F"/>
                <w:spacing w:val="-52"/>
              </w:rPr>
              <w:t xml:space="preserve">  </w:t>
            </w:r>
            <w:r>
              <w:rPr>
                <w:b/>
                <w:color w:val="001F5F"/>
              </w:rPr>
              <w:t>редакції».</w:t>
            </w:r>
          </w:p>
          <w:p w:rsidR="00287D21" w:rsidRDefault="005D44CF">
            <w:pPr>
              <w:pStyle w:val="TableParagraph"/>
              <w:spacing w:line="245" w:lineRule="exact"/>
            </w:pP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даного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9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на</w:t>
            </w:r>
            <w:r>
              <w:rPr>
                <w:color w:val="001F5F"/>
                <w:spacing w:val="9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було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винесено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такий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 w:rsidR="00A64EC0">
              <w:rPr>
                <w:color w:val="001F5F"/>
                <w:w w:val="95"/>
              </w:rPr>
              <w:t>прое</w:t>
            </w:r>
            <w:r>
              <w:rPr>
                <w:color w:val="001F5F"/>
                <w:w w:val="95"/>
              </w:rPr>
              <w:t>кт</w:t>
            </w:r>
            <w:r>
              <w:rPr>
                <w:color w:val="001F5F"/>
                <w:spacing w:val="14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рішення:</w:t>
            </w:r>
          </w:p>
          <w:p w:rsidR="00287D21" w:rsidRDefault="00A64EC0" w:rsidP="00A64EC0">
            <w:pPr>
              <w:pStyle w:val="TableParagraph"/>
              <w:spacing w:before="2" w:line="235" w:lineRule="auto"/>
              <w:ind w:left="0"/>
            </w:pPr>
            <w:r>
              <w:rPr>
                <w:color w:val="001F5F"/>
                <w:w w:val="95"/>
              </w:rPr>
              <w:t xml:space="preserve">    5.</w:t>
            </w:r>
            <w:r w:rsidR="005D44CF">
              <w:rPr>
                <w:color w:val="001F5F"/>
                <w:w w:val="95"/>
              </w:rPr>
              <w:t>1.</w:t>
            </w:r>
            <w:r w:rsidR="005D44CF">
              <w:rPr>
                <w:color w:val="001F5F"/>
                <w:spacing w:val="2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Внести</w:t>
            </w:r>
            <w:r w:rsidR="005D44CF">
              <w:rPr>
                <w:color w:val="001F5F"/>
                <w:spacing w:val="3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та</w:t>
            </w:r>
            <w:r w:rsidR="005D44CF">
              <w:rPr>
                <w:color w:val="001F5F"/>
                <w:spacing w:val="4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затвердити</w:t>
            </w:r>
            <w:r w:rsidR="005D44CF">
              <w:rPr>
                <w:color w:val="001F5F"/>
                <w:spacing w:val="1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зміни</w:t>
            </w:r>
            <w:r w:rsidR="005D44CF">
              <w:rPr>
                <w:color w:val="001F5F"/>
                <w:spacing w:val="6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до</w:t>
            </w:r>
            <w:r w:rsidR="005D44CF">
              <w:rPr>
                <w:color w:val="001F5F"/>
                <w:spacing w:val="5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Статуту</w:t>
            </w:r>
            <w:r>
              <w:rPr>
                <w:color w:val="001F5F"/>
                <w:w w:val="95"/>
              </w:rPr>
              <w:t xml:space="preserve"> СЛАТ «Тур</w:t>
            </w:r>
            <w:r w:rsidR="005D44CF">
              <w:rPr>
                <w:color w:val="001F5F"/>
                <w:w w:val="95"/>
              </w:rPr>
              <w:t>»</w:t>
            </w:r>
            <w:r w:rsidR="005D44CF">
              <w:rPr>
                <w:color w:val="001F5F"/>
                <w:spacing w:val="5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шляхом викладення</w:t>
            </w:r>
            <w:r w:rsidR="005D44CF">
              <w:rPr>
                <w:color w:val="001F5F"/>
                <w:spacing w:val="5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його</w:t>
            </w:r>
            <w:r w:rsidR="005D44CF">
              <w:rPr>
                <w:color w:val="001F5F"/>
                <w:spacing w:val="6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у</w:t>
            </w:r>
            <w:r w:rsidR="005D44CF">
              <w:rPr>
                <w:color w:val="001F5F"/>
                <w:spacing w:val="3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новій</w:t>
            </w:r>
            <w:r w:rsidR="005D44CF">
              <w:rPr>
                <w:color w:val="001F5F"/>
                <w:spacing w:val="-50"/>
                <w:w w:val="95"/>
              </w:rPr>
              <w:t xml:space="preserve"> </w:t>
            </w:r>
            <w:r w:rsidR="005D44CF">
              <w:rPr>
                <w:color w:val="001F5F"/>
              </w:rPr>
              <w:t>редакції.</w:t>
            </w:r>
          </w:p>
          <w:p w:rsidR="00287D21" w:rsidRDefault="00A64EC0" w:rsidP="00A64EC0">
            <w:pPr>
              <w:pStyle w:val="TableParagraph"/>
              <w:tabs>
                <w:tab w:val="left" w:pos="551"/>
              </w:tabs>
              <w:spacing w:line="273" w:lineRule="auto"/>
              <w:ind w:left="0" w:right="201"/>
            </w:pPr>
            <w:r>
              <w:rPr>
                <w:color w:val="001F5F"/>
                <w:w w:val="95"/>
              </w:rPr>
              <w:t xml:space="preserve">    5.2.</w:t>
            </w:r>
            <w:r w:rsidR="005D44CF">
              <w:rPr>
                <w:color w:val="001F5F"/>
                <w:w w:val="95"/>
              </w:rPr>
              <w:t>Доручити Голові та Секретарю цих загальних зборів акціонерів Товариства підписати нову редакцію</w:t>
            </w:r>
            <w:r w:rsidR="005D44CF">
              <w:rPr>
                <w:color w:val="001F5F"/>
                <w:spacing w:val="1"/>
                <w:w w:val="95"/>
              </w:rPr>
              <w:t xml:space="preserve"> </w:t>
            </w:r>
            <w:r w:rsidR="00D435EE">
              <w:rPr>
                <w:color w:val="001F5F"/>
                <w:spacing w:val="1"/>
                <w:w w:val="95"/>
              </w:rPr>
              <w:t xml:space="preserve">   </w:t>
            </w:r>
            <w:r w:rsidR="005D44CF">
              <w:rPr>
                <w:color w:val="001F5F"/>
                <w:w w:val="95"/>
              </w:rPr>
              <w:t>Статуту</w:t>
            </w:r>
            <w:r w:rsidR="00D435EE">
              <w:rPr>
                <w:color w:val="001F5F"/>
                <w:w w:val="95"/>
              </w:rPr>
              <w:t xml:space="preserve"> СЛАТ «Тур</w:t>
            </w:r>
            <w:r w:rsidR="005D44CF">
              <w:rPr>
                <w:color w:val="001F5F"/>
                <w:w w:val="95"/>
              </w:rPr>
              <w:t>»,</w:t>
            </w:r>
            <w:r w:rsidR="005D44CF">
              <w:rPr>
                <w:color w:val="001F5F"/>
                <w:spacing w:val="7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що</w:t>
            </w:r>
            <w:r w:rsidR="005D44CF">
              <w:rPr>
                <w:color w:val="001F5F"/>
                <w:spacing w:val="7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затверджена</w:t>
            </w:r>
            <w:r w:rsidR="005D44CF">
              <w:rPr>
                <w:color w:val="001F5F"/>
                <w:spacing w:val="3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цими</w:t>
            </w:r>
            <w:r w:rsidR="005D44CF">
              <w:rPr>
                <w:color w:val="001F5F"/>
                <w:spacing w:val="7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загальними</w:t>
            </w:r>
            <w:r w:rsidR="005D44CF">
              <w:rPr>
                <w:color w:val="001F5F"/>
                <w:spacing w:val="7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зборами</w:t>
            </w:r>
            <w:r w:rsidR="005D44CF">
              <w:rPr>
                <w:color w:val="001F5F"/>
                <w:spacing w:val="5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акціонерів</w:t>
            </w:r>
            <w:r w:rsidR="005D44CF">
              <w:rPr>
                <w:color w:val="001F5F"/>
                <w:spacing w:val="5"/>
                <w:w w:val="95"/>
              </w:rPr>
              <w:t xml:space="preserve"> </w:t>
            </w:r>
            <w:r w:rsidR="005D44CF">
              <w:rPr>
                <w:color w:val="001F5F"/>
                <w:w w:val="95"/>
              </w:rPr>
              <w:t>Товариства.</w:t>
            </w:r>
          </w:p>
          <w:p w:rsidR="00D435EE" w:rsidRDefault="00D435EE" w:rsidP="00D435EE">
            <w:pPr>
              <w:pStyle w:val="TableParagraph"/>
              <w:tabs>
                <w:tab w:val="left" w:pos="594"/>
              </w:tabs>
              <w:spacing w:line="235" w:lineRule="auto"/>
              <w:ind w:left="-151" w:right="203"/>
              <w:rPr>
                <w:color w:val="001F5F"/>
              </w:rPr>
            </w:pPr>
            <w:r>
              <w:rPr>
                <w:color w:val="001F5F"/>
                <w:spacing w:val="-1"/>
              </w:rPr>
              <w:t xml:space="preserve">5.    5.3. </w:t>
            </w:r>
            <w:r w:rsidR="005D44CF">
              <w:rPr>
                <w:color w:val="001F5F"/>
                <w:spacing w:val="-1"/>
              </w:rPr>
              <w:t xml:space="preserve">Уповноважити Голову та Секретаря цих загальних зборів акціонерів </w:t>
            </w:r>
            <w:r w:rsidR="005D44CF">
              <w:rPr>
                <w:color w:val="001F5F"/>
              </w:rPr>
              <w:t>Товариства самостійно або</w:t>
            </w:r>
          </w:p>
          <w:p w:rsidR="00D435EE" w:rsidRDefault="00D435EE" w:rsidP="00D435EE">
            <w:pPr>
              <w:pStyle w:val="TableParagraph"/>
              <w:tabs>
                <w:tab w:val="left" w:pos="594"/>
              </w:tabs>
              <w:spacing w:line="235" w:lineRule="auto"/>
              <w:ind w:left="-151" w:right="203"/>
              <w:rPr>
                <w:color w:val="001F5F"/>
                <w:spacing w:val="1"/>
                <w:w w:val="95"/>
              </w:rPr>
            </w:pPr>
            <w:r>
              <w:rPr>
                <w:color w:val="001F5F"/>
              </w:rPr>
              <w:t xml:space="preserve">  </w:t>
            </w:r>
            <w:r w:rsidR="005D44CF">
              <w:rPr>
                <w:color w:val="001F5F"/>
                <w:spacing w:val="1"/>
              </w:rPr>
              <w:t xml:space="preserve"> </w:t>
            </w:r>
            <w:r w:rsidR="005D44CF">
              <w:rPr>
                <w:color w:val="001F5F"/>
                <w:w w:val="95"/>
              </w:rPr>
              <w:t>доручивши це іншим особам у порядку, встановленому чинним законодавством України, забезпечити</w:t>
            </w:r>
            <w:r w:rsidR="005D44CF">
              <w:rPr>
                <w:color w:val="001F5F"/>
                <w:spacing w:val="1"/>
                <w:w w:val="95"/>
              </w:rPr>
              <w:t xml:space="preserve"> </w:t>
            </w:r>
          </w:p>
          <w:p w:rsidR="00287D21" w:rsidRDefault="005D44CF" w:rsidP="00D435EE">
            <w:pPr>
              <w:pStyle w:val="TableParagraph"/>
              <w:tabs>
                <w:tab w:val="left" w:pos="594"/>
              </w:tabs>
              <w:spacing w:line="235" w:lineRule="auto"/>
              <w:ind w:left="0" w:right="203"/>
            </w:pPr>
            <w:r>
              <w:rPr>
                <w:color w:val="001F5F"/>
                <w:w w:val="95"/>
              </w:rPr>
              <w:t>здійснення державної реєстрації нової редакції Статуту Товариства, затвердженої загальними зборами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акціонерів</w:t>
            </w:r>
            <w:r>
              <w:rPr>
                <w:color w:val="001F5F"/>
                <w:spacing w:val="-3"/>
              </w:rPr>
              <w:t xml:space="preserve"> </w:t>
            </w:r>
            <w:r>
              <w:rPr>
                <w:color w:val="001F5F"/>
              </w:rPr>
              <w:t>Товариства.</w:t>
            </w:r>
          </w:p>
          <w:p w:rsidR="00287D21" w:rsidRDefault="005D44CF">
            <w:pPr>
              <w:pStyle w:val="TableParagraph"/>
              <w:spacing w:line="244" w:lineRule="exact"/>
              <w:jc w:val="both"/>
            </w:pPr>
            <w:r>
              <w:rPr>
                <w:color w:val="134D9B"/>
                <w:w w:val="95"/>
              </w:rPr>
              <w:t>*</w:t>
            </w:r>
            <w:r>
              <w:rPr>
                <w:color w:val="134D9B"/>
                <w:spacing w:val="8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у</w:t>
            </w:r>
            <w:r>
              <w:rPr>
                <w:color w:val="134D9B"/>
                <w:spacing w:val="8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разі</w:t>
            </w:r>
            <w:r>
              <w:rPr>
                <w:color w:val="134D9B"/>
                <w:spacing w:val="9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неможливості</w:t>
            </w:r>
            <w:r>
              <w:rPr>
                <w:color w:val="134D9B"/>
                <w:spacing w:val="9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підрахунку</w:t>
            </w:r>
            <w:r>
              <w:rPr>
                <w:color w:val="134D9B"/>
                <w:spacing w:val="8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голосів</w:t>
            </w:r>
            <w:r>
              <w:rPr>
                <w:color w:val="134D9B"/>
                <w:spacing w:val="8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або</w:t>
            </w:r>
            <w:r>
              <w:rPr>
                <w:color w:val="134D9B"/>
                <w:spacing w:val="7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неприйняття</w:t>
            </w:r>
            <w:r>
              <w:rPr>
                <w:color w:val="134D9B"/>
                <w:spacing w:val="6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рішення</w:t>
            </w:r>
            <w:r>
              <w:rPr>
                <w:color w:val="134D9B"/>
                <w:spacing w:val="10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за</w:t>
            </w:r>
            <w:r>
              <w:rPr>
                <w:color w:val="134D9B"/>
                <w:spacing w:val="8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питанням</w:t>
            </w:r>
            <w:r>
              <w:rPr>
                <w:color w:val="134D9B"/>
                <w:spacing w:val="9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№</w:t>
            </w:r>
            <w:r>
              <w:rPr>
                <w:color w:val="134D9B"/>
                <w:spacing w:val="8"/>
                <w:w w:val="95"/>
              </w:rPr>
              <w:t xml:space="preserve"> </w:t>
            </w:r>
            <w:r w:rsidR="00D435EE">
              <w:rPr>
                <w:color w:val="134D9B"/>
                <w:w w:val="95"/>
              </w:rPr>
              <w:t>4</w:t>
            </w:r>
            <w:r>
              <w:rPr>
                <w:color w:val="134D9B"/>
                <w:w w:val="95"/>
              </w:rPr>
              <w:t>,</w:t>
            </w:r>
            <w:r>
              <w:rPr>
                <w:color w:val="134D9B"/>
                <w:spacing w:val="8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прийняття</w:t>
            </w:r>
            <w:r>
              <w:rPr>
                <w:color w:val="134D9B"/>
                <w:spacing w:val="9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рішень</w:t>
            </w:r>
          </w:p>
          <w:p w:rsidR="00287D21" w:rsidRDefault="005D44CF">
            <w:pPr>
              <w:pStyle w:val="TableParagraph"/>
              <w:spacing w:line="242" w:lineRule="exact"/>
              <w:jc w:val="both"/>
            </w:pPr>
            <w:r>
              <w:rPr>
                <w:color w:val="134D9B"/>
                <w:w w:val="95"/>
              </w:rPr>
              <w:t>за</w:t>
            </w:r>
            <w:r>
              <w:rPr>
                <w:color w:val="134D9B"/>
                <w:spacing w:val="2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питанням</w:t>
            </w:r>
            <w:r>
              <w:rPr>
                <w:color w:val="134D9B"/>
                <w:spacing w:val="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№</w:t>
            </w:r>
            <w:r>
              <w:rPr>
                <w:color w:val="134D9B"/>
                <w:spacing w:val="3"/>
                <w:w w:val="95"/>
              </w:rPr>
              <w:t xml:space="preserve"> </w:t>
            </w:r>
            <w:r w:rsidR="00D435EE">
              <w:rPr>
                <w:color w:val="134D9B"/>
                <w:w w:val="95"/>
              </w:rPr>
              <w:t>5</w:t>
            </w:r>
            <w:r>
              <w:rPr>
                <w:color w:val="134D9B"/>
                <w:spacing w:val="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виключається</w:t>
            </w:r>
            <w:r>
              <w:rPr>
                <w:color w:val="134D9B"/>
                <w:spacing w:val="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(не</w:t>
            </w:r>
            <w:r>
              <w:rPr>
                <w:color w:val="134D9B"/>
                <w:spacing w:val="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ставиться</w:t>
            </w:r>
            <w:r>
              <w:rPr>
                <w:color w:val="134D9B"/>
                <w:spacing w:val="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на</w:t>
            </w:r>
            <w:r>
              <w:rPr>
                <w:color w:val="134D9B"/>
                <w:spacing w:val="4"/>
                <w:w w:val="95"/>
              </w:rPr>
              <w:t xml:space="preserve"> </w:t>
            </w:r>
            <w:r>
              <w:rPr>
                <w:color w:val="134D9B"/>
                <w:w w:val="95"/>
              </w:rPr>
              <w:t>голосування)</w:t>
            </w:r>
            <w:r>
              <w:rPr>
                <w:color w:val="001F5F"/>
                <w:w w:val="95"/>
              </w:rPr>
              <w:t>».</w:t>
            </w:r>
            <w:r w:rsidR="00006D3A">
              <w:rPr>
                <w:color w:val="001F5F"/>
                <w:w w:val="95"/>
              </w:rPr>
              <w:t xml:space="preserve">                                                                                           </w:t>
            </w:r>
          </w:p>
        </w:tc>
      </w:tr>
    </w:tbl>
    <w:p w:rsidR="00287D21" w:rsidRDefault="005D44CF" w:rsidP="00006D3A">
      <w:pPr>
        <w:pStyle w:val="a3"/>
        <w:spacing w:before="89" w:after="8" w:line="235" w:lineRule="auto"/>
        <w:ind w:right="219"/>
        <w:jc w:val="both"/>
      </w:pPr>
      <w:r>
        <w:rPr>
          <w:color w:val="001F5F"/>
        </w:rPr>
        <w:t>При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визначенні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підсумків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голосування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питанню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4"/>
        </w:rPr>
        <w:t xml:space="preserve"> </w:t>
      </w:r>
      <w:r w:rsidR="00006D3A">
        <w:rPr>
          <w:color w:val="001F5F"/>
        </w:rPr>
        <w:t>5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Зборів,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підставі</w:t>
      </w:r>
      <w:r>
        <w:rPr>
          <w:color w:val="001F5F"/>
          <w:spacing w:val="-52"/>
        </w:rPr>
        <w:t xml:space="preserve"> </w:t>
      </w:r>
      <w:r>
        <w:rPr>
          <w:color w:val="001F5F"/>
          <w:w w:val="95"/>
        </w:rPr>
        <w:t>даних Переліку акціонерів, які подали бюлетені для участі у дистанційних Загальних Зборах, отриманого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  <w:spacing w:val="-1"/>
        </w:rPr>
        <w:t>Товариством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від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Центрального</w:t>
      </w:r>
      <w:r>
        <w:rPr>
          <w:color w:val="001F5F"/>
          <w:spacing w:val="-6"/>
        </w:rPr>
        <w:t xml:space="preserve"> </w:t>
      </w:r>
      <w:r>
        <w:rPr>
          <w:color w:val="001F5F"/>
          <w:spacing w:val="-1"/>
        </w:rPr>
        <w:t>депозитарію,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та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прийняття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рішення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за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питанням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яким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взаємозв’язок,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Лічильною комісією було встановлено наступні підсумки гол</w:t>
      </w:r>
      <w:r w:rsidR="00006D3A">
        <w:rPr>
          <w:color w:val="001F5F"/>
        </w:rPr>
        <w:t>осування по запропонованому прое</w:t>
      </w:r>
      <w:r>
        <w:rPr>
          <w:color w:val="001F5F"/>
        </w:rPr>
        <w:t>кту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рішення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3"/>
        </w:rPr>
        <w:t xml:space="preserve"> </w:t>
      </w:r>
      <w:r w:rsidR="00006D3A">
        <w:rPr>
          <w:color w:val="001F5F"/>
        </w:rPr>
        <w:t>5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Зборів:</w:t>
      </w:r>
    </w:p>
    <w:tbl>
      <w:tblPr>
        <w:tblStyle w:val="TableNormal"/>
        <w:tblW w:w="0" w:type="auto"/>
        <w:tblInd w:w="24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5526"/>
        <w:gridCol w:w="1417"/>
        <w:gridCol w:w="2595"/>
      </w:tblGrid>
      <w:tr w:rsidR="00287D21">
        <w:trPr>
          <w:trHeight w:val="662"/>
        </w:trPr>
        <w:tc>
          <w:tcPr>
            <w:tcW w:w="5526" w:type="dxa"/>
          </w:tcPr>
          <w:p w:rsidR="00287D21" w:rsidRDefault="00287D21">
            <w:pPr>
              <w:pStyle w:val="TableParagraph"/>
              <w:spacing w:before="7"/>
              <w:ind w:left="0"/>
              <w:rPr>
                <w:sz w:val="17"/>
              </w:rPr>
            </w:pPr>
          </w:p>
          <w:p w:rsidR="00287D21" w:rsidRDefault="005D44CF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Рішення</w:t>
            </w:r>
          </w:p>
        </w:tc>
        <w:tc>
          <w:tcPr>
            <w:tcW w:w="1417" w:type="dxa"/>
          </w:tcPr>
          <w:p w:rsidR="00287D21" w:rsidRDefault="005D44CF">
            <w:pPr>
              <w:pStyle w:val="TableParagraph"/>
              <w:spacing w:before="97" w:line="232" w:lineRule="auto"/>
              <w:ind w:left="184" w:firstLine="10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Кількість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голосів,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287D21" w:rsidRDefault="005D44CF">
            <w:pPr>
              <w:pStyle w:val="TableParagraph"/>
              <w:spacing w:line="232" w:lineRule="auto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Відсоткове відношення до</w:t>
            </w:r>
            <w:r>
              <w:rPr>
                <w:b/>
                <w:color w:val="001F5F"/>
                <w:spacing w:val="-47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загальної</w:t>
            </w:r>
            <w:r>
              <w:rPr>
                <w:b/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кількості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</w:t>
            </w:r>
          </w:p>
          <w:p w:rsidR="00287D21" w:rsidRDefault="005D44CF">
            <w:pPr>
              <w:pStyle w:val="TableParagraph"/>
              <w:spacing w:line="205" w:lineRule="exact"/>
              <w:ind w:left="105" w:right="10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учасників</w:t>
            </w:r>
            <w:r>
              <w:rPr>
                <w:b/>
                <w:color w:val="001F5F"/>
                <w:spacing w:val="10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зборів,</w:t>
            </w:r>
            <w:r>
              <w:rPr>
                <w:b/>
                <w:color w:val="001F5F"/>
                <w:spacing w:val="1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%</w:t>
            </w:r>
          </w:p>
        </w:tc>
      </w:tr>
      <w:tr w:rsidR="00287D21">
        <w:trPr>
          <w:trHeight w:val="261"/>
        </w:trPr>
        <w:tc>
          <w:tcPr>
            <w:tcW w:w="5526" w:type="dxa"/>
          </w:tcPr>
          <w:p w:rsidR="00287D21" w:rsidRDefault="005D44CF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 що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беруть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287D21" w:rsidRDefault="00006D3A" w:rsidP="00BB67B7">
            <w:pPr>
              <w:pStyle w:val="TableParagraph"/>
              <w:spacing w:before="2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BB67B7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287D21" w:rsidRDefault="005D44CF">
            <w:pPr>
              <w:pStyle w:val="TableParagraph"/>
              <w:spacing w:before="2"/>
              <w:ind w:left="106" w:right="104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287D21">
        <w:trPr>
          <w:trHeight w:val="275"/>
        </w:trPr>
        <w:tc>
          <w:tcPr>
            <w:tcW w:w="5526" w:type="dxa"/>
          </w:tcPr>
          <w:p w:rsidR="00287D21" w:rsidRDefault="005D44CF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Голосувало</w:t>
            </w:r>
            <w:r>
              <w:rPr>
                <w:color w:val="001F5F"/>
                <w:spacing w:val="20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287D21" w:rsidRDefault="00006D3A" w:rsidP="00BB67B7">
            <w:pPr>
              <w:pStyle w:val="TableParagraph"/>
              <w:spacing w:before="10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BB67B7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287D21" w:rsidRDefault="005D44CF">
            <w:pPr>
              <w:pStyle w:val="TableParagraph"/>
              <w:spacing w:before="10"/>
              <w:ind w:left="106" w:right="104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287D21">
        <w:trPr>
          <w:trHeight w:val="282"/>
        </w:trPr>
        <w:tc>
          <w:tcPr>
            <w:tcW w:w="5526" w:type="dxa"/>
          </w:tcPr>
          <w:p w:rsidR="00287D21" w:rsidRDefault="005D44CF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Голосувало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287D21" w:rsidRDefault="005D44CF">
            <w:pPr>
              <w:pStyle w:val="TableParagraph"/>
              <w:spacing w:before="12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287D21" w:rsidRDefault="005D44CF">
            <w:pPr>
              <w:pStyle w:val="TableParagraph"/>
              <w:spacing w:before="12"/>
              <w:ind w:left="8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</w:tr>
      <w:tr w:rsidR="00287D21">
        <w:trPr>
          <w:trHeight w:val="270"/>
        </w:trPr>
        <w:tc>
          <w:tcPr>
            <w:tcW w:w="5526" w:type="dxa"/>
          </w:tcPr>
          <w:p w:rsidR="00287D21" w:rsidRDefault="005D44CF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які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брали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287D21" w:rsidRDefault="005D44CF">
            <w:pPr>
              <w:pStyle w:val="TableParagraph"/>
              <w:spacing w:before="7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287D21" w:rsidRDefault="005D44CF">
            <w:pPr>
              <w:pStyle w:val="TableParagraph"/>
              <w:spacing w:before="7"/>
              <w:ind w:left="111" w:right="104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  <w:tr w:rsidR="00287D21">
        <w:trPr>
          <w:trHeight w:val="275"/>
        </w:trPr>
        <w:tc>
          <w:tcPr>
            <w:tcW w:w="5526" w:type="dxa"/>
          </w:tcPr>
          <w:p w:rsidR="00287D21" w:rsidRDefault="005D44CF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9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бюлетеням,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визнаними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287D21" w:rsidRDefault="005D44CF">
            <w:pPr>
              <w:pStyle w:val="TableParagraph"/>
              <w:spacing w:before="10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287D21" w:rsidRDefault="005D44CF">
            <w:pPr>
              <w:pStyle w:val="TableParagraph"/>
              <w:spacing w:before="10"/>
              <w:ind w:left="111" w:right="104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</w:tbl>
    <w:p w:rsidR="00287D21" w:rsidRDefault="00287D21">
      <w:pPr>
        <w:jc w:val="center"/>
        <w:rPr>
          <w:sz w:val="20"/>
        </w:rPr>
        <w:sectPr w:rsidR="00287D21">
          <w:footerReference w:type="default" r:id="rId7"/>
          <w:type w:val="continuous"/>
          <w:pgSz w:w="11910" w:h="16840"/>
          <w:pgMar w:top="900" w:right="640" w:bottom="1380" w:left="1180" w:header="720" w:footer="1194" w:gutter="0"/>
          <w:pgNumType w:start="1"/>
          <w:cols w:space="720"/>
        </w:sectPr>
      </w:pPr>
    </w:p>
    <w:p w:rsidR="00287D21" w:rsidRDefault="005D44CF">
      <w:pPr>
        <w:spacing w:before="76"/>
        <w:ind w:left="29"/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287D21" w:rsidRDefault="00287D21">
      <w:pPr>
        <w:pStyle w:val="a3"/>
        <w:rPr>
          <w:sz w:val="20"/>
        </w:rPr>
      </w:pPr>
    </w:p>
    <w:p w:rsidR="00287D21" w:rsidRDefault="00287D21">
      <w:pPr>
        <w:pStyle w:val="a3"/>
        <w:spacing w:before="5"/>
        <w:rPr>
          <w:sz w:val="17"/>
        </w:rPr>
      </w:pPr>
    </w:p>
    <w:p w:rsidR="00287D21" w:rsidRDefault="005D44CF">
      <w:pPr>
        <w:pStyle w:val="Heading1"/>
        <w:spacing w:before="89" w:line="235" w:lineRule="auto"/>
      </w:pPr>
      <w:r>
        <w:rPr>
          <w:color w:val="001F5F"/>
        </w:rPr>
        <w:t>Рішення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прийнято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одноголосно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акціонерами,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які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зареєструвалися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участі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зборах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Товариства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та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власниками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голосуючих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цього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акцій.</w:t>
      </w:r>
    </w:p>
    <w:p w:rsidR="00287D21" w:rsidRDefault="00287D21">
      <w:pPr>
        <w:pStyle w:val="a3"/>
        <w:spacing w:before="5"/>
        <w:rPr>
          <w:b/>
          <w:sz w:val="31"/>
        </w:rPr>
      </w:pPr>
    </w:p>
    <w:p w:rsidR="00287D21" w:rsidRDefault="005D44CF" w:rsidP="00006D3A">
      <w:pPr>
        <w:tabs>
          <w:tab w:val="left" w:pos="2399"/>
        </w:tabs>
        <w:spacing w:line="350" w:lineRule="auto"/>
        <w:ind w:left="238" w:right="4714"/>
        <w:rPr>
          <w:b/>
          <w:color w:val="001F5F"/>
        </w:rPr>
      </w:pPr>
      <w:r>
        <w:rPr>
          <w:b/>
          <w:color w:val="001F5F"/>
        </w:rPr>
        <w:t>Голова</w:t>
      </w:r>
      <w:r>
        <w:rPr>
          <w:b/>
          <w:color w:val="001F5F"/>
          <w:spacing w:val="-11"/>
        </w:rPr>
        <w:t xml:space="preserve"> </w:t>
      </w:r>
      <w:r>
        <w:rPr>
          <w:b/>
          <w:color w:val="001F5F"/>
        </w:rPr>
        <w:t>Комісії</w:t>
      </w:r>
      <w:r>
        <w:rPr>
          <w:b/>
          <w:color w:val="001F5F"/>
        </w:rPr>
        <w:tab/>
      </w:r>
      <w:r w:rsidR="00006D3A">
        <w:rPr>
          <w:b/>
          <w:color w:val="001F5F"/>
        </w:rPr>
        <w:t xml:space="preserve">     </w:t>
      </w:r>
      <w:r w:rsidR="00BB67B7">
        <w:rPr>
          <w:b/>
          <w:color w:val="001F5F"/>
        </w:rPr>
        <w:t>С.АНДРОСЮК</w:t>
      </w:r>
    </w:p>
    <w:p w:rsidR="00006D3A" w:rsidRDefault="00006D3A" w:rsidP="00006D3A">
      <w:pPr>
        <w:tabs>
          <w:tab w:val="left" w:pos="2399"/>
        </w:tabs>
        <w:spacing w:line="350" w:lineRule="auto"/>
        <w:ind w:left="238" w:right="4714"/>
      </w:pPr>
      <w:r>
        <w:rPr>
          <w:b/>
          <w:color w:val="001F5F"/>
        </w:rPr>
        <w:t>Член  Комісії                     Г</w:t>
      </w:r>
      <w:r w:rsidR="00BB67B7">
        <w:rPr>
          <w:b/>
          <w:color w:val="001F5F"/>
        </w:rPr>
        <w:t>.</w:t>
      </w:r>
      <w:r>
        <w:rPr>
          <w:b/>
          <w:color w:val="001F5F"/>
        </w:rPr>
        <w:t xml:space="preserve"> ЧЕПЕНЮК</w:t>
      </w:r>
    </w:p>
    <w:p w:rsidR="00006D3A" w:rsidRPr="00006D3A" w:rsidRDefault="00006D3A" w:rsidP="00D7062C">
      <w:pPr>
        <w:tabs>
          <w:tab w:val="left" w:pos="6874"/>
          <w:tab w:val="left" w:pos="6950"/>
        </w:tabs>
      </w:pPr>
      <w:r>
        <w:tab/>
      </w:r>
    </w:p>
    <w:sectPr w:rsidR="00006D3A" w:rsidRPr="00006D3A" w:rsidSect="00287D21">
      <w:pgSz w:w="11910" w:h="16840"/>
      <w:pgMar w:top="620" w:right="640" w:bottom="1380" w:left="1180" w:header="0" w:footer="11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4E9" w:rsidRDefault="00D934E9" w:rsidP="00287D21">
      <w:r>
        <w:separator/>
      </w:r>
    </w:p>
  </w:endnote>
  <w:endnote w:type="continuationSeparator" w:id="0">
    <w:p w:rsidR="00D934E9" w:rsidRDefault="00D934E9" w:rsidP="00287D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21" w:rsidRDefault="006C53D6">
    <w:pPr>
      <w:pStyle w:val="a3"/>
      <w:spacing w:line="14" w:lineRule="auto"/>
      <w:rPr>
        <w:sz w:val="20"/>
      </w:rPr>
    </w:pPr>
    <w:r w:rsidRPr="006C53D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25.95pt;margin-top:771.1pt;width:227.75pt;height:35.8pt;z-index:-251658752;mso-position-horizontal-relative:page;mso-position-vertical-relative:page" filled="f" stroked="f">
          <v:textbox inset="0,0,0,0">
            <w:txbxContent>
              <w:p w:rsidR="00287D21" w:rsidRDefault="005D44CF">
                <w:pPr>
                  <w:spacing w:before="8" w:line="235" w:lineRule="auto"/>
                  <w:ind w:left="20" w:right="18" w:firstLine="2590"/>
                  <w:jc w:val="right"/>
                  <w:rPr>
                    <w:sz w:val="20"/>
                  </w:rPr>
                </w:pPr>
                <w:r>
                  <w:rPr>
                    <w:color w:val="134D9B"/>
                    <w:w w:val="95"/>
                    <w:sz w:val="20"/>
                  </w:rPr>
                  <w:t>Електронний</w:t>
                </w:r>
                <w:r>
                  <w:rPr>
                    <w:color w:val="134D9B"/>
                    <w:spacing w:val="17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документ</w:t>
                </w:r>
                <w:r>
                  <w:rPr>
                    <w:color w:val="134D9B"/>
                    <w:spacing w:val="-45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Документ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засвідчено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КЕП</w:t>
                </w:r>
                <w:r>
                  <w:rPr>
                    <w:color w:val="134D9B"/>
                    <w:spacing w:val="6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членів</w:t>
                </w:r>
                <w:r>
                  <w:rPr>
                    <w:color w:val="134D9B"/>
                    <w:spacing w:val="6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Реєстраційної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комісії</w:t>
                </w:r>
                <w:r>
                  <w:rPr>
                    <w:color w:val="134D9B"/>
                    <w:spacing w:val="-45"/>
                    <w:w w:val="95"/>
                    <w:sz w:val="20"/>
                  </w:rPr>
                  <w:t xml:space="preserve"> </w:t>
                </w:r>
                <w:r w:rsidR="004F48B7">
                  <w:rPr>
                    <w:color w:val="134D9B"/>
                    <w:sz w:val="20"/>
                  </w:rPr>
                  <w:t>СЛАТ «ТУР»</w:t>
                </w:r>
                <w:r>
                  <w:rPr>
                    <w:color w:val="134D9B"/>
                    <w:sz w:val="20"/>
                  </w:rPr>
                  <w:t>,</w:t>
                </w:r>
                <w:r>
                  <w:rPr>
                    <w:color w:val="134D9B"/>
                    <w:spacing w:val="-9"/>
                    <w:sz w:val="20"/>
                  </w:rPr>
                  <w:t xml:space="preserve"> </w:t>
                </w:r>
                <w:r>
                  <w:rPr>
                    <w:color w:val="134D9B"/>
                    <w:sz w:val="20"/>
                  </w:rPr>
                  <w:t>ЄДРПОУ:</w:t>
                </w:r>
                <w:r>
                  <w:rPr>
                    <w:color w:val="134D9B"/>
                    <w:spacing w:val="-9"/>
                    <w:sz w:val="20"/>
                  </w:rPr>
                  <w:t xml:space="preserve"> </w:t>
                </w:r>
                <w:r w:rsidR="004F48B7">
                  <w:rPr>
                    <w:color w:val="134D9B"/>
                    <w:sz w:val="20"/>
                  </w:rPr>
                  <w:t>05441542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4E9" w:rsidRDefault="00D934E9" w:rsidP="00287D21">
      <w:r>
        <w:separator/>
      </w:r>
    </w:p>
  </w:footnote>
  <w:footnote w:type="continuationSeparator" w:id="0">
    <w:p w:rsidR="00D934E9" w:rsidRDefault="00D934E9" w:rsidP="00287D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719B4"/>
    <w:multiLevelType w:val="hybridMultilevel"/>
    <w:tmpl w:val="809ED578"/>
    <w:lvl w:ilvl="0" w:tplc="BB402BBE">
      <w:start w:val="53"/>
      <w:numFmt w:val="decimal"/>
      <w:lvlText w:val="%1"/>
      <w:lvlJc w:val="left"/>
      <w:pPr>
        <w:ind w:left="209" w:hanging="360"/>
      </w:pPr>
      <w:rPr>
        <w:rFonts w:hint="default"/>
        <w:color w:val="001F5F"/>
      </w:rPr>
    </w:lvl>
    <w:lvl w:ilvl="1" w:tplc="04190019" w:tentative="1">
      <w:start w:val="1"/>
      <w:numFmt w:val="lowerLetter"/>
      <w:lvlText w:val="%2."/>
      <w:lvlJc w:val="left"/>
      <w:pPr>
        <w:ind w:left="929" w:hanging="360"/>
      </w:pPr>
    </w:lvl>
    <w:lvl w:ilvl="2" w:tplc="0419001B" w:tentative="1">
      <w:start w:val="1"/>
      <w:numFmt w:val="lowerRoman"/>
      <w:lvlText w:val="%3."/>
      <w:lvlJc w:val="right"/>
      <w:pPr>
        <w:ind w:left="1649" w:hanging="180"/>
      </w:pPr>
    </w:lvl>
    <w:lvl w:ilvl="3" w:tplc="0419000F" w:tentative="1">
      <w:start w:val="1"/>
      <w:numFmt w:val="decimal"/>
      <w:lvlText w:val="%4."/>
      <w:lvlJc w:val="left"/>
      <w:pPr>
        <w:ind w:left="2369" w:hanging="360"/>
      </w:pPr>
    </w:lvl>
    <w:lvl w:ilvl="4" w:tplc="04190019" w:tentative="1">
      <w:start w:val="1"/>
      <w:numFmt w:val="lowerLetter"/>
      <w:lvlText w:val="%5."/>
      <w:lvlJc w:val="left"/>
      <w:pPr>
        <w:ind w:left="3089" w:hanging="360"/>
      </w:pPr>
    </w:lvl>
    <w:lvl w:ilvl="5" w:tplc="0419001B" w:tentative="1">
      <w:start w:val="1"/>
      <w:numFmt w:val="lowerRoman"/>
      <w:lvlText w:val="%6."/>
      <w:lvlJc w:val="right"/>
      <w:pPr>
        <w:ind w:left="3809" w:hanging="180"/>
      </w:pPr>
    </w:lvl>
    <w:lvl w:ilvl="6" w:tplc="0419000F" w:tentative="1">
      <w:start w:val="1"/>
      <w:numFmt w:val="decimal"/>
      <w:lvlText w:val="%7."/>
      <w:lvlJc w:val="left"/>
      <w:pPr>
        <w:ind w:left="4529" w:hanging="360"/>
      </w:pPr>
    </w:lvl>
    <w:lvl w:ilvl="7" w:tplc="04190019" w:tentative="1">
      <w:start w:val="1"/>
      <w:numFmt w:val="lowerLetter"/>
      <w:lvlText w:val="%8."/>
      <w:lvlJc w:val="left"/>
      <w:pPr>
        <w:ind w:left="5249" w:hanging="360"/>
      </w:pPr>
    </w:lvl>
    <w:lvl w:ilvl="8" w:tplc="041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">
    <w:nsid w:val="3B863C6E"/>
    <w:multiLevelType w:val="multilevel"/>
    <w:tmpl w:val="697C48BC"/>
    <w:lvl w:ilvl="0">
      <w:start w:val="5"/>
      <w:numFmt w:val="decimal"/>
      <w:lvlText w:val="%1"/>
      <w:lvlJc w:val="left"/>
      <w:pPr>
        <w:ind w:left="200" w:hanging="351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200" w:hanging="351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31" w:hanging="35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7" w:hanging="35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63" w:hanging="35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29" w:hanging="35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4" w:hanging="35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60" w:hanging="35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26" w:hanging="351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87D21"/>
    <w:rsid w:val="00006D3A"/>
    <w:rsid w:val="000E7E8D"/>
    <w:rsid w:val="00287D21"/>
    <w:rsid w:val="002B4267"/>
    <w:rsid w:val="004F48B7"/>
    <w:rsid w:val="00542321"/>
    <w:rsid w:val="005D44CF"/>
    <w:rsid w:val="00605BFF"/>
    <w:rsid w:val="006C53D6"/>
    <w:rsid w:val="009D3033"/>
    <w:rsid w:val="00A64EC0"/>
    <w:rsid w:val="00AC37EF"/>
    <w:rsid w:val="00BB67B7"/>
    <w:rsid w:val="00D435EE"/>
    <w:rsid w:val="00D7062C"/>
    <w:rsid w:val="00D934E9"/>
    <w:rsid w:val="00DB10D2"/>
    <w:rsid w:val="00DB2954"/>
    <w:rsid w:val="00EA1EF5"/>
    <w:rsid w:val="00EB7347"/>
    <w:rsid w:val="00F118DF"/>
    <w:rsid w:val="00F97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87D21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7D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87D21"/>
  </w:style>
  <w:style w:type="paragraph" w:customStyle="1" w:styleId="Heading1">
    <w:name w:val="Heading 1"/>
    <w:basedOn w:val="a"/>
    <w:uiPriority w:val="1"/>
    <w:qFormat/>
    <w:rsid w:val="00287D21"/>
    <w:pPr>
      <w:ind w:left="238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287D21"/>
    <w:pPr>
      <w:spacing w:line="363" w:lineRule="exact"/>
      <w:ind w:right="212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287D21"/>
  </w:style>
  <w:style w:type="paragraph" w:customStyle="1" w:styleId="TableParagraph">
    <w:name w:val="Table Paragraph"/>
    <w:basedOn w:val="a"/>
    <w:uiPriority w:val="1"/>
    <w:qFormat/>
    <w:rsid w:val="00287D21"/>
    <w:pPr>
      <w:ind w:left="200"/>
    </w:pPr>
  </w:style>
  <w:style w:type="paragraph" w:styleId="a6">
    <w:name w:val="header"/>
    <w:basedOn w:val="a"/>
    <w:link w:val="a7"/>
    <w:uiPriority w:val="99"/>
    <w:semiHidden/>
    <w:unhideWhenUsed/>
    <w:rsid w:val="00006D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06D3A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semiHidden/>
    <w:unhideWhenUsed/>
    <w:rsid w:val="00006D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06D3A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10</cp:revision>
  <dcterms:created xsi:type="dcterms:W3CDTF">2024-03-21T13:05:00Z</dcterms:created>
  <dcterms:modified xsi:type="dcterms:W3CDTF">2024-04-11T11:18:00Z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