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E50EC" w14:textId="77777777" w:rsidR="0087400D" w:rsidRPr="0087400D" w:rsidRDefault="0087400D" w:rsidP="0087400D">
      <w:pPr>
        <w:spacing w:line="240" w:lineRule="atLeast"/>
        <w:ind w:left="5103" w:right="-142"/>
        <w:contextualSpacing/>
        <w:rPr>
          <w:rFonts w:ascii="Times New Roman" w:hAnsi="Times New Roman" w:cs="Times New Roman"/>
          <w:sz w:val="24"/>
          <w:szCs w:val="24"/>
        </w:rPr>
      </w:pPr>
      <w:r w:rsidRPr="0087400D">
        <w:rPr>
          <w:rFonts w:ascii="Times New Roman" w:hAnsi="Times New Roman" w:cs="Times New Roman"/>
          <w:sz w:val="24"/>
          <w:szCs w:val="24"/>
        </w:rPr>
        <w:t>ЗАТВЕРДЖЕНО</w:t>
      </w:r>
    </w:p>
    <w:p w14:paraId="571364F2" w14:textId="77777777" w:rsidR="0087400D" w:rsidRPr="0087400D" w:rsidRDefault="0087400D" w:rsidP="0087400D">
      <w:pPr>
        <w:spacing w:line="240" w:lineRule="atLeast"/>
        <w:ind w:left="5103" w:right="-142"/>
        <w:contextualSpacing/>
        <w:rPr>
          <w:rFonts w:ascii="Times New Roman" w:hAnsi="Times New Roman" w:cs="Times New Roman"/>
          <w:sz w:val="24"/>
          <w:szCs w:val="24"/>
        </w:rPr>
      </w:pPr>
      <w:r w:rsidRPr="0087400D">
        <w:rPr>
          <w:rFonts w:ascii="Times New Roman" w:hAnsi="Times New Roman" w:cs="Times New Roman"/>
          <w:sz w:val="24"/>
          <w:szCs w:val="24"/>
        </w:rPr>
        <w:t>Наглядовою радою ПРАТ «ПОЛТАВСЬКЕ ХПП»</w:t>
      </w:r>
    </w:p>
    <w:p w14:paraId="1E147161" w14:textId="5F3B2047" w:rsidR="0087400D" w:rsidRPr="0087400D" w:rsidRDefault="0087400D" w:rsidP="0087400D">
      <w:pPr>
        <w:spacing w:line="240" w:lineRule="atLeast"/>
        <w:ind w:left="5103" w:right="-142"/>
        <w:contextualSpacing/>
        <w:rPr>
          <w:rFonts w:ascii="Times New Roman" w:hAnsi="Times New Roman" w:cs="Times New Roman"/>
          <w:sz w:val="24"/>
          <w:szCs w:val="24"/>
        </w:rPr>
      </w:pPr>
      <w:bookmarkStart w:id="0" w:name="_Hlk130201176"/>
      <w:r w:rsidRPr="0087400D">
        <w:rPr>
          <w:rFonts w:ascii="Times New Roman" w:hAnsi="Times New Roman" w:cs="Times New Roman"/>
          <w:sz w:val="24"/>
          <w:szCs w:val="24"/>
        </w:rPr>
        <w:t>Протокол №6 від 06.02.2024</w:t>
      </w:r>
    </w:p>
    <w:bookmarkEnd w:id="0"/>
    <w:p w14:paraId="4324EF35" w14:textId="5C4118B8" w:rsidR="00E168E8" w:rsidRPr="00E168E8" w:rsidRDefault="00E168E8" w:rsidP="00E168E8">
      <w:pPr>
        <w:spacing w:before="150" w:after="150"/>
        <w:ind w:left="450" w:right="450"/>
        <w:jc w:val="center"/>
        <w:rPr>
          <w:rFonts w:ascii="Times New Roman" w:eastAsia="Times New Roman" w:hAnsi="Times New Roman" w:cs="Times New Roman"/>
          <w:sz w:val="24"/>
          <w:szCs w:val="24"/>
          <w:lang w:eastAsia="uk-UA"/>
        </w:rPr>
      </w:pPr>
      <w:r w:rsidRPr="00E168E8">
        <w:rPr>
          <w:rFonts w:ascii="Times New Roman" w:eastAsia="Times New Roman" w:hAnsi="Times New Roman" w:cs="Times New Roman"/>
          <w:b/>
          <w:bCs/>
          <w:sz w:val="28"/>
          <w:szCs w:val="28"/>
          <w:lang w:eastAsia="uk-UA"/>
        </w:rPr>
        <w:t>ПОВІДОМЛЕННЯ</w:t>
      </w:r>
      <w:r w:rsidRPr="00E168E8">
        <w:rPr>
          <w:rFonts w:ascii="Times New Roman" w:eastAsia="Times New Roman" w:hAnsi="Times New Roman" w:cs="Times New Roman"/>
          <w:sz w:val="24"/>
          <w:szCs w:val="24"/>
          <w:lang w:eastAsia="uk-UA"/>
        </w:rPr>
        <w:br/>
      </w:r>
      <w:r w:rsidRPr="00E168E8">
        <w:rPr>
          <w:rFonts w:ascii="Times New Roman" w:eastAsia="Times New Roman" w:hAnsi="Times New Roman" w:cs="Times New Roman"/>
          <w:b/>
          <w:bCs/>
          <w:sz w:val="28"/>
          <w:szCs w:val="28"/>
          <w:lang w:eastAsia="uk-UA"/>
        </w:rPr>
        <w:t>про проведення (скликання) загальних зборів акціонерного товариства</w:t>
      </w:r>
    </w:p>
    <w:tbl>
      <w:tblPr>
        <w:tblW w:w="5000" w:type="pct"/>
        <w:tblCellMar>
          <w:left w:w="0" w:type="dxa"/>
          <w:right w:w="0" w:type="dxa"/>
        </w:tblCellMar>
        <w:tblLook w:val="04A0" w:firstRow="1" w:lastRow="0" w:firstColumn="1" w:lastColumn="0" w:noHBand="0" w:noVBand="1"/>
      </w:tblPr>
      <w:tblGrid>
        <w:gridCol w:w="4387"/>
        <w:gridCol w:w="5915"/>
      </w:tblGrid>
      <w:tr w:rsidR="00E168E8" w:rsidRPr="00E168E8" w14:paraId="376E201C" w14:textId="77777777" w:rsidTr="009F2EC6">
        <w:trPr>
          <w:trHeight w:val="316"/>
        </w:trPr>
        <w:tc>
          <w:tcPr>
            <w:tcW w:w="2129" w:type="pct"/>
            <w:tcBorders>
              <w:top w:val="single" w:sz="6" w:space="0" w:color="000000"/>
              <w:left w:val="single" w:sz="6" w:space="0" w:color="000000"/>
              <w:bottom w:val="single" w:sz="6" w:space="0" w:color="000000"/>
              <w:right w:val="single" w:sz="6" w:space="0" w:color="000000"/>
            </w:tcBorders>
            <w:hideMark/>
          </w:tcPr>
          <w:p w14:paraId="7AF98C1B" w14:textId="77777777" w:rsidR="00E168E8" w:rsidRPr="00E168E8" w:rsidRDefault="00E168E8" w:rsidP="00E168E8">
            <w:pPr>
              <w:spacing w:before="150" w:after="150"/>
              <w:jc w:val="center"/>
              <w:rPr>
                <w:rFonts w:ascii="Times New Roman" w:eastAsia="Times New Roman" w:hAnsi="Times New Roman" w:cs="Times New Roman"/>
                <w:sz w:val="24"/>
                <w:szCs w:val="24"/>
                <w:lang w:eastAsia="uk-UA"/>
              </w:rPr>
            </w:pPr>
            <w:bookmarkStart w:id="1" w:name="n1280"/>
            <w:bookmarkEnd w:id="1"/>
            <w:r w:rsidRPr="00E168E8">
              <w:rPr>
                <w:rFonts w:ascii="Times New Roman" w:eastAsia="Times New Roman" w:hAnsi="Times New Roman" w:cs="Times New Roman"/>
                <w:sz w:val="24"/>
                <w:szCs w:val="24"/>
                <w:lang w:eastAsia="uk-UA"/>
              </w:rPr>
              <w:t>1</w:t>
            </w:r>
          </w:p>
        </w:tc>
        <w:tc>
          <w:tcPr>
            <w:tcW w:w="2871" w:type="pct"/>
            <w:tcBorders>
              <w:top w:val="single" w:sz="6" w:space="0" w:color="000000"/>
              <w:left w:val="single" w:sz="6" w:space="0" w:color="000000"/>
              <w:bottom w:val="single" w:sz="6" w:space="0" w:color="000000"/>
              <w:right w:val="single" w:sz="6" w:space="0" w:color="000000"/>
            </w:tcBorders>
            <w:hideMark/>
          </w:tcPr>
          <w:p w14:paraId="5280EF6E" w14:textId="77777777" w:rsidR="00E168E8" w:rsidRPr="00E168E8" w:rsidRDefault="00E168E8" w:rsidP="00BF2CB3">
            <w:pPr>
              <w:spacing w:before="150" w:after="150"/>
              <w:jc w:val="center"/>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2</w:t>
            </w:r>
          </w:p>
        </w:tc>
      </w:tr>
      <w:tr w:rsidR="00E168E8" w:rsidRPr="00E168E8" w14:paraId="3996D815"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16D2A126"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Повне найменування</w:t>
            </w:r>
          </w:p>
        </w:tc>
        <w:tc>
          <w:tcPr>
            <w:tcW w:w="2871" w:type="pct"/>
            <w:tcBorders>
              <w:top w:val="single" w:sz="6" w:space="0" w:color="000000"/>
              <w:left w:val="single" w:sz="6" w:space="0" w:color="000000"/>
              <w:bottom w:val="single" w:sz="6" w:space="0" w:color="000000"/>
              <w:right w:val="single" w:sz="6" w:space="0" w:color="000000"/>
            </w:tcBorders>
            <w:hideMark/>
          </w:tcPr>
          <w:p w14:paraId="297CF384" w14:textId="5422B18C" w:rsidR="00E168E8" w:rsidRPr="00E168E8" w:rsidRDefault="00963810" w:rsidP="00FD101D">
            <w:pPr>
              <w:spacing w:after="0"/>
              <w:ind w:left="133" w:right="102"/>
              <w:jc w:val="both"/>
              <w:rPr>
                <w:rFonts w:ascii="Times New Roman" w:eastAsia="Times New Roman" w:hAnsi="Times New Roman" w:cs="Times New Roman"/>
                <w:b/>
                <w:bCs/>
                <w:sz w:val="24"/>
                <w:szCs w:val="24"/>
                <w:lang w:eastAsia="uk-UA"/>
              </w:rPr>
            </w:pPr>
            <w:r w:rsidRPr="00FD101D">
              <w:rPr>
                <w:rFonts w:ascii="Times New Roman" w:eastAsia="Times New Roman" w:hAnsi="Times New Roman" w:cs="Times New Roman"/>
                <w:b/>
                <w:bCs/>
                <w:sz w:val="24"/>
                <w:szCs w:val="24"/>
                <w:lang w:eastAsia="uk-UA"/>
              </w:rPr>
              <w:t>ПРИВАТНЕ АКЦІОНЕРНЕ ТОВАРИСТВО ”ПОЛТАВСЬКЕ ХЛІБОПРИЙМАЛЬНЕ ПІДПРИЄМСТВО</w:t>
            </w:r>
            <w:r w:rsidR="00C7659B" w:rsidRPr="00FD101D">
              <w:rPr>
                <w:rFonts w:ascii="Times New Roman" w:eastAsia="Times New Roman" w:hAnsi="Times New Roman" w:cs="Times New Roman"/>
                <w:b/>
                <w:bCs/>
                <w:sz w:val="24"/>
                <w:szCs w:val="24"/>
                <w:lang w:eastAsia="uk-UA"/>
              </w:rPr>
              <w:t>”</w:t>
            </w:r>
          </w:p>
        </w:tc>
      </w:tr>
      <w:tr w:rsidR="00E168E8" w:rsidRPr="00E168E8" w14:paraId="5FD5827F"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6AEC8241"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Ідентифікаційний код юридичної особи</w:t>
            </w:r>
          </w:p>
        </w:tc>
        <w:tc>
          <w:tcPr>
            <w:tcW w:w="2871" w:type="pct"/>
            <w:tcBorders>
              <w:top w:val="single" w:sz="6" w:space="0" w:color="000000"/>
              <w:left w:val="single" w:sz="6" w:space="0" w:color="000000"/>
              <w:bottom w:val="single" w:sz="6" w:space="0" w:color="000000"/>
              <w:right w:val="single" w:sz="6" w:space="0" w:color="000000"/>
            </w:tcBorders>
            <w:hideMark/>
          </w:tcPr>
          <w:p w14:paraId="0E4DF5A5" w14:textId="6AA1F94B" w:rsidR="00E168E8" w:rsidRPr="00E168E8" w:rsidRDefault="00963810" w:rsidP="00FD101D">
            <w:pPr>
              <w:spacing w:after="0"/>
              <w:ind w:left="133" w:right="102"/>
              <w:jc w:val="both"/>
              <w:rPr>
                <w:rFonts w:ascii="Times New Roman" w:eastAsia="Times New Roman" w:hAnsi="Times New Roman" w:cs="Times New Roman"/>
                <w:b/>
                <w:bCs/>
                <w:sz w:val="24"/>
                <w:szCs w:val="24"/>
                <w:lang w:eastAsia="uk-UA"/>
              </w:rPr>
            </w:pPr>
            <w:r w:rsidRPr="00FD101D">
              <w:rPr>
                <w:rFonts w:ascii="Times New Roman" w:eastAsia="Times New Roman" w:hAnsi="Times New Roman" w:cs="Times New Roman"/>
                <w:b/>
                <w:bCs/>
                <w:sz w:val="24"/>
                <w:szCs w:val="24"/>
                <w:lang w:eastAsia="uk-UA"/>
              </w:rPr>
              <w:t>05581898</w:t>
            </w:r>
          </w:p>
        </w:tc>
      </w:tr>
      <w:tr w:rsidR="00E168E8" w:rsidRPr="00E168E8" w14:paraId="6DB0F207"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1CFC2DE3"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Місцезнаходження</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11791896" w14:textId="1B33ADCB" w:rsidR="00E168E8" w:rsidRPr="00E168E8" w:rsidRDefault="00963810" w:rsidP="00FD101D">
            <w:pPr>
              <w:spacing w:after="0"/>
              <w:ind w:left="133" w:right="102"/>
              <w:jc w:val="both"/>
              <w:rPr>
                <w:rFonts w:ascii="Times New Roman" w:eastAsia="Times New Roman" w:hAnsi="Times New Roman" w:cs="Times New Roman"/>
                <w:b/>
                <w:bCs/>
                <w:sz w:val="24"/>
                <w:szCs w:val="24"/>
                <w:lang w:eastAsia="uk-UA"/>
              </w:rPr>
            </w:pPr>
            <w:r w:rsidRPr="00FD101D">
              <w:rPr>
                <w:rFonts w:ascii="Times New Roman" w:eastAsia="Times New Roman" w:hAnsi="Times New Roman" w:cs="Times New Roman"/>
                <w:b/>
                <w:bCs/>
                <w:sz w:val="24"/>
                <w:szCs w:val="24"/>
                <w:lang w:eastAsia="uk-UA"/>
              </w:rPr>
              <w:t xml:space="preserve">Україна, 36014, Полтавська обл., місто Полтава, площа </w:t>
            </w:r>
            <w:proofErr w:type="spellStart"/>
            <w:r w:rsidRPr="00FD101D">
              <w:rPr>
                <w:rFonts w:ascii="Times New Roman" w:eastAsia="Times New Roman" w:hAnsi="Times New Roman" w:cs="Times New Roman"/>
                <w:b/>
                <w:bCs/>
                <w:sz w:val="24"/>
                <w:szCs w:val="24"/>
                <w:lang w:eastAsia="uk-UA"/>
              </w:rPr>
              <w:t>Павленківська</w:t>
            </w:r>
            <w:proofErr w:type="spellEnd"/>
            <w:r w:rsidRPr="00FD101D">
              <w:rPr>
                <w:rFonts w:ascii="Times New Roman" w:eastAsia="Times New Roman" w:hAnsi="Times New Roman" w:cs="Times New Roman"/>
                <w:b/>
                <w:bCs/>
                <w:sz w:val="24"/>
                <w:szCs w:val="24"/>
                <w:lang w:eastAsia="uk-UA"/>
              </w:rPr>
              <w:t>, будинок 24</w:t>
            </w:r>
          </w:p>
        </w:tc>
      </w:tr>
      <w:tr w:rsidR="00E168E8" w:rsidRPr="00E168E8" w14:paraId="6CB4C9F5"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3841F7F2"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Дата і час початку проведення загальних зборів</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2B6AD916" w14:textId="77777777" w:rsidR="00E168E8" w:rsidRPr="009F2EC6" w:rsidRDefault="00963810" w:rsidP="00FD101D">
            <w:pPr>
              <w:spacing w:after="0"/>
              <w:ind w:left="133" w:right="102"/>
              <w:jc w:val="both"/>
              <w:rPr>
                <w:rFonts w:ascii="Times New Roman" w:eastAsia="Times New Roman" w:hAnsi="Times New Roman" w:cs="Times New Roman"/>
                <w:b/>
                <w:bCs/>
                <w:sz w:val="24"/>
                <w:szCs w:val="24"/>
                <w:lang w:eastAsia="uk-UA"/>
              </w:rPr>
            </w:pPr>
            <w:r w:rsidRPr="009F2EC6">
              <w:rPr>
                <w:rFonts w:ascii="Times New Roman" w:eastAsia="Times New Roman" w:hAnsi="Times New Roman" w:cs="Times New Roman"/>
                <w:b/>
                <w:bCs/>
                <w:sz w:val="24"/>
                <w:szCs w:val="24"/>
                <w:lang w:eastAsia="uk-UA"/>
              </w:rPr>
              <w:t xml:space="preserve"> </w:t>
            </w:r>
            <w:r w:rsidR="009F2EC6" w:rsidRPr="009F2EC6">
              <w:rPr>
                <w:rFonts w:ascii="Times New Roman" w:eastAsia="Times New Roman" w:hAnsi="Times New Roman" w:cs="Times New Roman"/>
                <w:b/>
                <w:bCs/>
                <w:sz w:val="24"/>
                <w:szCs w:val="24"/>
                <w:lang w:eastAsia="uk-UA"/>
              </w:rPr>
              <w:t xml:space="preserve">15 лютого 2024 року об 11 годині 00 хвилин </w:t>
            </w:r>
          </w:p>
          <w:p w14:paraId="55D1CD10" w14:textId="6C394B9D" w:rsidR="009F2EC6" w:rsidRPr="009F2EC6" w:rsidRDefault="009F2EC6" w:rsidP="00FD101D">
            <w:pPr>
              <w:spacing w:after="0"/>
              <w:ind w:left="133" w:right="102"/>
              <w:jc w:val="both"/>
              <w:rPr>
                <w:rFonts w:ascii="Times New Roman" w:eastAsia="Times New Roman" w:hAnsi="Times New Roman" w:cs="Times New Roman"/>
                <w:i/>
                <w:iCs/>
                <w:sz w:val="24"/>
                <w:szCs w:val="24"/>
                <w:lang w:eastAsia="uk-UA"/>
              </w:rPr>
            </w:pPr>
            <w:r w:rsidRPr="009F2EC6">
              <w:rPr>
                <w:rFonts w:ascii="Times New Roman" w:eastAsia="Times New Roman" w:hAnsi="Times New Roman" w:cs="Times New Roman"/>
                <w:i/>
                <w:iCs/>
                <w:sz w:val="24"/>
                <w:szCs w:val="24"/>
                <w:lang w:eastAsia="uk-UA"/>
              </w:rPr>
              <w:t>(Дата і час початку надсилання до депозитарної установи бюлетенів для голосування)</w:t>
            </w:r>
          </w:p>
        </w:tc>
      </w:tr>
      <w:tr w:rsidR="00E168E8" w:rsidRPr="00E168E8" w14:paraId="257B8DA6"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6EB4B277"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Спосіб проведення загальних зборів</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252F5FD1" w14:textId="61FA8A33" w:rsidR="00E168E8" w:rsidRPr="00E168E8" w:rsidRDefault="00BF2CB3" w:rsidP="00FD101D">
            <w:pPr>
              <w:spacing w:after="0"/>
              <w:ind w:left="133" w:right="102"/>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О</w:t>
            </w:r>
            <w:r w:rsidR="00E168E8" w:rsidRPr="00E168E8">
              <w:rPr>
                <w:rFonts w:ascii="Times New Roman" w:eastAsia="Times New Roman" w:hAnsi="Times New Roman" w:cs="Times New Roman"/>
                <w:sz w:val="24"/>
                <w:szCs w:val="24"/>
                <w:lang w:eastAsia="uk-UA"/>
              </w:rPr>
              <w:t>питування (дистанційно)</w:t>
            </w:r>
          </w:p>
        </w:tc>
      </w:tr>
      <w:tr w:rsidR="00E168E8" w:rsidRPr="00E168E8" w14:paraId="3BEA4BCE"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0FF5E00A"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Час початку і закінчення реєстрації акціонерів для участі у загальних зборах</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43C8216C" w14:textId="367F8EBC" w:rsidR="00615120" w:rsidRPr="00EB5B18" w:rsidRDefault="00615120" w:rsidP="00615120">
            <w:pPr>
              <w:spacing w:after="0"/>
              <w:ind w:left="133" w:right="102"/>
              <w:jc w:val="both"/>
              <w:rPr>
                <w:rFonts w:ascii="Times New Roman" w:eastAsia="Times New Roman" w:hAnsi="Times New Roman" w:cs="Times New Roman"/>
                <w:sz w:val="24"/>
                <w:szCs w:val="24"/>
                <w:lang w:eastAsia="uk-UA"/>
              </w:rPr>
            </w:pPr>
            <w:r w:rsidRPr="009F2EC6">
              <w:rPr>
                <w:rFonts w:ascii="Times New Roman" w:eastAsia="Times New Roman" w:hAnsi="Times New Roman" w:cs="Times New Roman"/>
                <w:b/>
                <w:bCs/>
                <w:sz w:val="24"/>
                <w:szCs w:val="24"/>
                <w:lang w:eastAsia="uk-UA"/>
              </w:rPr>
              <w:t xml:space="preserve">Дата і час початку </w:t>
            </w:r>
            <w:r w:rsidR="00EB5B18" w:rsidRPr="009F2EC6">
              <w:rPr>
                <w:rFonts w:ascii="Times New Roman" w:eastAsia="Times New Roman" w:hAnsi="Times New Roman" w:cs="Times New Roman"/>
                <w:b/>
                <w:bCs/>
                <w:sz w:val="24"/>
                <w:szCs w:val="24"/>
                <w:lang w:eastAsia="uk-UA"/>
              </w:rPr>
              <w:t>реєстрації акціонерів для участі у загальних зборах</w:t>
            </w:r>
            <w:r w:rsidRPr="009F2EC6">
              <w:rPr>
                <w:rFonts w:ascii="Times New Roman" w:eastAsia="Times New Roman" w:hAnsi="Times New Roman" w:cs="Times New Roman"/>
                <w:b/>
                <w:bCs/>
                <w:sz w:val="24"/>
                <w:szCs w:val="24"/>
                <w:lang w:eastAsia="uk-UA"/>
              </w:rPr>
              <w:t>:</w:t>
            </w:r>
            <w:r w:rsidRPr="00EB5B18">
              <w:rPr>
                <w:rFonts w:ascii="Times New Roman" w:eastAsia="Times New Roman" w:hAnsi="Times New Roman" w:cs="Times New Roman"/>
                <w:sz w:val="24"/>
                <w:szCs w:val="24"/>
                <w:lang w:eastAsia="uk-UA"/>
              </w:rPr>
              <w:t xml:space="preserve"> 15 лютого 2024 року об 11 годині 00 хвилин.</w:t>
            </w:r>
          </w:p>
          <w:p w14:paraId="5ECEB941" w14:textId="3DC0F977" w:rsidR="006E68CA" w:rsidRPr="00EB5B18" w:rsidRDefault="00615120" w:rsidP="00615120">
            <w:pPr>
              <w:spacing w:after="0"/>
              <w:ind w:left="133" w:right="102"/>
              <w:jc w:val="both"/>
              <w:rPr>
                <w:rFonts w:ascii="Times New Roman" w:eastAsia="Times New Roman" w:hAnsi="Times New Roman" w:cs="Times New Roman"/>
                <w:sz w:val="24"/>
                <w:szCs w:val="24"/>
                <w:lang w:eastAsia="uk-UA"/>
              </w:rPr>
            </w:pPr>
            <w:r w:rsidRPr="009F2EC6">
              <w:rPr>
                <w:rFonts w:ascii="Times New Roman" w:eastAsia="Times New Roman" w:hAnsi="Times New Roman" w:cs="Times New Roman"/>
                <w:b/>
                <w:bCs/>
                <w:sz w:val="24"/>
                <w:szCs w:val="24"/>
                <w:lang w:eastAsia="uk-UA"/>
              </w:rPr>
              <w:t xml:space="preserve">Дата і час </w:t>
            </w:r>
            <w:r w:rsidR="00EB5B18" w:rsidRPr="009F2EC6">
              <w:rPr>
                <w:rFonts w:ascii="Times New Roman" w:eastAsia="Times New Roman" w:hAnsi="Times New Roman" w:cs="Times New Roman"/>
                <w:b/>
                <w:bCs/>
                <w:sz w:val="24"/>
                <w:szCs w:val="24"/>
                <w:lang w:eastAsia="uk-UA"/>
              </w:rPr>
              <w:t>закінчення реєстрації акціонерів для участі у загальних зборах</w:t>
            </w:r>
            <w:r w:rsidRPr="009F2EC6">
              <w:rPr>
                <w:rFonts w:ascii="Times New Roman" w:eastAsia="Times New Roman" w:hAnsi="Times New Roman" w:cs="Times New Roman"/>
                <w:b/>
                <w:bCs/>
                <w:sz w:val="24"/>
                <w:szCs w:val="24"/>
                <w:lang w:eastAsia="uk-UA"/>
              </w:rPr>
              <w:t>:</w:t>
            </w:r>
            <w:r w:rsidRPr="00EB5B18">
              <w:rPr>
                <w:rFonts w:ascii="Times New Roman" w:eastAsia="Times New Roman" w:hAnsi="Times New Roman" w:cs="Times New Roman"/>
                <w:sz w:val="24"/>
                <w:szCs w:val="24"/>
                <w:lang w:eastAsia="uk-UA"/>
              </w:rPr>
              <w:t xml:space="preserve"> 26 лютого 2024 року о 18 годині 00 хвилин.</w:t>
            </w:r>
          </w:p>
          <w:p w14:paraId="66A0A517" w14:textId="2191509F" w:rsidR="00E168E8" w:rsidRPr="00E168E8" w:rsidRDefault="00D04449" w:rsidP="00FD101D">
            <w:pPr>
              <w:spacing w:after="0"/>
              <w:ind w:left="133" w:right="102"/>
              <w:jc w:val="both"/>
              <w:rPr>
                <w:rFonts w:ascii="Times New Roman" w:eastAsia="Times New Roman" w:hAnsi="Times New Roman" w:cs="Times New Roman"/>
                <w:i/>
                <w:iCs/>
                <w:sz w:val="24"/>
                <w:szCs w:val="24"/>
                <w:lang w:eastAsia="uk-UA"/>
              </w:rPr>
            </w:pPr>
            <w:r w:rsidRPr="00FD101D">
              <w:rPr>
                <w:rFonts w:ascii="Times New Roman" w:eastAsia="Times New Roman" w:hAnsi="Times New Roman" w:cs="Times New Roman"/>
                <w:i/>
                <w:iCs/>
                <w:sz w:val="24"/>
                <w:szCs w:val="24"/>
                <w:lang w:eastAsia="uk-UA"/>
              </w:rPr>
              <w:t xml:space="preserve">Реєстрація проводиться </w:t>
            </w:r>
            <w:r w:rsidR="003A7053" w:rsidRPr="00FD101D">
              <w:rPr>
                <w:rFonts w:ascii="Times New Roman" w:eastAsia="Times New Roman" w:hAnsi="Times New Roman" w:cs="Times New Roman"/>
                <w:i/>
                <w:iCs/>
                <w:sz w:val="24"/>
                <w:szCs w:val="24"/>
                <w:lang w:eastAsia="uk-UA"/>
              </w:rPr>
              <w:t>порядку встановленому  розділом XIII Порядку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 березня 2023 року №236</w:t>
            </w:r>
            <w:r w:rsidR="00FD101D">
              <w:rPr>
                <w:rFonts w:ascii="Times New Roman" w:eastAsia="Times New Roman" w:hAnsi="Times New Roman" w:cs="Times New Roman"/>
                <w:i/>
                <w:iCs/>
                <w:sz w:val="24"/>
                <w:szCs w:val="24"/>
                <w:lang w:eastAsia="uk-UA"/>
              </w:rPr>
              <w:t xml:space="preserve"> (далі за текстом – Порядок)</w:t>
            </w:r>
            <w:r w:rsidR="003A7053" w:rsidRPr="00FD101D">
              <w:rPr>
                <w:rFonts w:ascii="Times New Roman" w:eastAsia="Times New Roman" w:hAnsi="Times New Roman" w:cs="Times New Roman"/>
                <w:i/>
                <w:iCs/>
                <w:sz w:val="24"/>
                <w:szCs w:val="24"/>
                <w:lang w:eastAsia="uk-UA"/>
              </w:rPr>
              <w:t>.</w:t>
            </w:r>
          </w:p>
        </w:tc>
      </w:tr>
      <w:tr w:rsidR="00E168E8" w:rsidRPr="00E168E8" w14:paraId="4CE6951E"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266AFF9F"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Дата складення переліку акціонерів, які мають право на участь у загальних зборах</w:t>
            </w:r>
          </w:p>
        </w:tc>
        <w:tc>
          <w:tcPr>
            <w:tcW w:w="2871" w:type="pct"/>
            <w:tcBorders>
              <w:top w:val="single" w:sz="6" w:space="0" w:color="000000"/>
              <w:left w:val="single" w:sz="6" w:space="0" w:color="000000"/>
              <w:bottom w:val="single" w:sz="6" w:space="0" w:color="000000"/>
              <w:right w:val="single" w:sz="6" w:space="0" w:color="000000"/>
            </w:tcBorders>
            <w:hideMark/>
          </w:tcPr>
          <w:p w14:paraId="71DD2BCF" w14:textId="17798362" w:rsidR="00E168E8" w:rsidRPr="00E168E8" w:rsidRDefault="003A7053" w:rsidP="00FD101D">
            <w:pPr>
              <w:spacing w:after="0"/>
              <w:ind w:left="133" w:right="102"/>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21.02.2024</w:t>
            </w:r>
          </w:p>
        </w:tc>
      </w:tr>
      <w:tr w:rsidR="00E168E8" w:rsidRPr="00E168E8" w14:paraId="297A6A24"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44F36F8C" w14:textId="1B7E09A1" w:rsidR="003A7053" w:rsidRPr="00E168E8" w:rsidRDefault="003A7053" w:rsidP="006F27B8">
            <w:pPr>
              <w:spacing w:after="0"/>
              <w:ind w:left="118" w:right="127"/>
              <w:jc w:val="both"/>
              <w:rPr>
                <w:rFonts w:ascii="Times New Roman" w:eastAsia="Times New Roman" w:hAnsi="Times New Roman" w:cs="Times New Roman"/>
                <w:b/>
                <w:bCs/>
                <w:sz w:val="2"/>
                <w:szCs w:val="2"/>
                <w:vertAlign w:val="superscript"/>
                <w:lang w:eastAsia="uk-UA"/>
              </w:rPr>
            </w:pPr>
            <w:r>
              <w:rPr>
                <w:rFonts w:ascii="Times New Roman" w:eastAsia="Times New Roman" w:hAnsi="Times New Roman" w:cs="Times New Roman"/>
                <w:sz w:val="24"/>
                <w:szCs w:val="24"/>
                <w:lang w:eastAsia="uk-UA"/>
              </w:rPr>
              <w:t>П</w:t>
            </w:r>
            <w:r w:rsidR="00E168E8" w:rsidRPr="00E168E8">
              <w:rPr>
                <w:rFonts w:ascii="Times New Roman" w:eastAsia="Times New Roman" w:hAnsi="Times New Roman" w:cs="Times New Roman"/>
                <w:sz w:val="24"/>
                <w:szCs w:val="24"/>
                <w:lang w:eastAsia="uk-UA"/>
              </w:rPr>
              <w:t>орядок денний</w:t>
            </w:r>
          </w:p>
        </w:tc>
        <w:tc>
          <w:tcPr>
            <w:tcW w:w="2871" w:type="pct"/>
            <w:tcBorders>
              <w:top w:val="single" w:sz="6" w:space="0" w:color="000000"/>
              <w:left w:val="single" w:sz="6" w:space="0" w:color="000000"/>
              <w:bottom w:val="single" w:sz="6" w:space="0" w:color="000000"/>
              <w:right w:val="single" w:sz="6" w:space="0" w:color="000000"/>
            </w:tcBorders>
            <w:hideMark/>
          </w:tcPr>
          <w:p w14:paraId="25455909" w14:textId="47126C09" w:rsidR="003A7053" w:rsidRPr="003A7053" w:rsidRDefault="003A7053" w:rsidP="00FD101D">
            <w:pPr>
              <w:spacing w:after="0"/>
              <w:ind w:left="133" w:right="102" w:firstLine="284"/>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1. </w:t>
            </w:r>
            <w:r w:rsidRPr="003A7053">
              <w:rPr>
                <w:rFonts w:ascii="Times New Roman" w:eastAsia="Times New Roman" w:hAnsi="Times New Roman" w:cs="Times New Roman"/>
                <w:sz w:val="24"/>
                <w:szCs w:val="24"/>
                <w:lang w:eastAsia="uk-UA"/>
              </w:rPr>
              <w:t>Затвердження регламенту роботи Загальних зборів.</w:t>
            </w:r>
          </w:p>
          <w:p w14:paraId="70756D82" w14:textId="3B74E6A2" w:rsidR="003A7053" w:rsidRPr="003A7053" w:rsidRDefault="003A7053" w:rsidP="00FD101D">
            <w:pPr>
              <w:spacing w:after="0"/>
              <w:ind w:left="133" w:right="102" w:firstLine="284"/>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2. </w:t>
            </w:r>
            <w:r w:rsidRPr="003A7053">
              <w:rPr>
                <w:rFonts w:ascii="Times New Roman" w:eastAsia="Times New Roman" w:hAnsi="Times New Roman" w:cs="Times New Roman"/>
                <w:sz w:val="24"/>
                <w:szCs w:val="24"/>
                <w:lang w:eastAsia="uk-UA"/>
              </w:rPr>
              <w:t>Призначення суб’єкта аудиторської діяльності для надання послуг з обов’язкового аудиту фінансової звітності за 2022 та 2023 роки.</w:t>
            </w:r>
          </w:p>
          <w:p w14:paraId="4A0B2AEC" w14:textId="77777777" w:rsidR="00E168E8" w:rsidRPr="00E168E8" w:rsidRDefault="00E168E8" w:rsidP="00FD101D">
            <w:pPr>
              <w:spacing w:after="0"/>
              <w:ind w:left="133" w:right="102" w:firstLine="284"/>
              <w:jc w:val="both"/>
              <w:rPr>
                <w:rFonts w:ascii="Times New Roman" w:eastAsia="Times New Roman" w:hAnsi="Times New Roman" w:cs="Times New Roman"/>
                <w:sz w:val="24"/>
                <w:szCs w:val="24"/>
                <w:lang w:eastAsia="uk-UA"/>
              </w:rPr>
            </w:pPr>
          </w:p>
        </w:tc>
      </w:tr>
      <w:tr w:rsidR="003A7053" w:rsidRPr="00E168E8" w14:paraId="454CE9B4" w14:textId="77777777" w:rsidTr="009F2EC6">
        <w:trPr>
          <w:trHeight w:val="48"/>
        </w:trPr>
        <w:tc>
          <w:tcPr>
            <w:tcW w:w="2129" w:type="pct"/>
            <w:vMerge w:val="restart"/>
            <w:tcBorders>
              <w:top w:val="single" w:sz="6" w:space="0" w:color="000000"/>
              <w:left w:val="single" w:sz="6" w:space="0" w:color="000000"/>
              <w:right w:val="single" w:sz="6" w:space="0" w:color="000000"/>
            </w:tcBorders>
            <w:hideMark/>
          </w:tcPr>
          <w:p w14:paraId="5846A8B7" w14:textId="77777777" w:rsidR="003A7053" w:rsidRPr="00E168E8" w:rsidRDefault="003A7053"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Проекти рішень (крім кумулятивного голосування) з кожного питання, включеного до проекту порядку денного</w:t>
            </w:r>
          </w:p>
        </w:tc>
        <w:tc>
          <w:tcPr>
            <w:tcW w:w="2871" w:type="pct"/>
            <w:tcBorders>
              <w:top w:val="single" w:sz="6" w:space="0" w:color="000000"/>
              <w:left w:val="single" w:sz="6" w:space="0" w:color="000000"/>
              <w:bottom w:val="single" w:sz="6" w:space="0" w:color="000000"/>
              <w:right w:val="single" w:sz="6" w:space="0" w:color="000000"/>
            </w:tcBorders>
            <w:hideMark/>
          </w:tcPr>
          <w:p w14:paraId="65966395" w14:textId="3EBB857C" w:rsidR="003A7053" w:rsidRPr="003A7053" w:rsidRDefault="003A7053" w:rsidP="00FD101D">
            <w:pPr>
              <w:spacing w:after="0"/>
              <w:ind w:left="133" w:right="102" w:firstLine="284"/>
              <w:jc w:val="both"/>
              <w:rPr>
                <w:rFonts w:ascii="Times New Roman" w:eastAsia="Times New Roman" w:hAnsi="Times New Roman" w:cs="Times New Roman"/>
                <w:b/>
                <w:bCs/>
                <w:sz w:val="24"/>
                <w:szCs w:val="24"/>
                <w:lang w:eastAsia="uk-UA"/>
              </w:rPr>
            </w:pPr>
            <w:r w:rsidRPr="003A7053">
              <w:rPr>
                <w:rFonts w:ascii="Times New Roman" w:eastAsia="Times New Roman" w:hAnsi="Times New Roman" w:cs="Times New Roman"/>
                <w:b/>
                <w:bCs/>
                <w:sz w:val="24"/>
                <w:szCs w:val="24"/>
                <w:lang w:eastAsia="uk-UA"/>
              </w:rPr>
              <w:t>Проект рішення з першого питання порядку денного «Затвердження регламенту роботи Загальних зборів»:</w:t>
            </w:r>
          </w:p>
          <w:p w14:paraId="18C5FEE7" w14:textId="182F31CE" w:rsidR="003A7053" w:rsidRPr="003A7053" w:rsidRDefault="003A7053" w:rsidP="00FD101D">
            <w:pPr>
              <w:spacing w:after="0"/>
              <w:ind w:left="133" w:right="102" w:firstLine="284"/>
              <w:jc w:val="both"/>
              <w:rPr>
                <w:rFonts w:ascii="Times New Roman" w:eastAsia="Times New Roman" w:hAnsi="Times New Roman" w:cs="Times New Roman"/>
                <w:sz w:val="24"/>
                <w:szCs w:val="24"/>
                <w:lang w:eastAsia="uk-UA"/>
              </w:rPr>
            </w:pPr>
            <w:r w:rsidRPr="003A7053">
              <w:rPr>
                <w:rFonts w:ascii="Times New Roman" w:eastAsia="Times New Roman" w:hAnsi="Times New Roman" w:cs="Times New Roman"/>
                <w:sz w:val="24"/>
                <w:szCs w:val="24"/>
                <w:lang w:eastAsia="uk-UA"/>
              </w:rPr>
              <w:t>Затвердити наступний регламент роботи цих Загальних зборів:</w:t>
            </w:r>
          </w:p>
          <w:p w14:paraId="7ED0B104" w14:textId="30B2880E" w:rsidR="003A7053" w:rsidRPr="003A7053" w:rsidRDefault="003A7053" w:rsidP="00FD101D">
            <w:pPr>
              <w:spacing w:after="0"/>
              <w:ind w:left="133" w:right="102" w:firstLine="284"/>
              <w:jc w:val="both"/>
              <w:rPr>
                <w:rFonts w:ascii="Times New Roman" w:eastAsia="Times New Roman" w:hAnsi="Times New Roman" w:cs="Times New Roman"/>
                <w:sz w:val="24"/>
                <w:szCs w:val="24"/>
                <w:lang w:eastAsia="uk-UA"/>
              </w:rPr>
            </w:pPr>
            <w:r w:rsidRPr="003A7053">
              <w:rPr>
                <w:rFonts w:ascii="Times New Roman" w:eastAsia="Times New Roman" w:hAnsi="Times New Roman" w:cs="Times New Roman"/>
                <w:sz w:val="24"/>
                <w:szCs w:val="24"/>
                <w:lang w:eastAsia="uk-UA"/>
              </w:rPr>
              <w:t>1.</w:t>
            </w:r>
            <w:r w:rsidRPr="003A7053">
              <w:rPr>
                <w:rFonts w:ascii="Times New Roman" w:eastAsia="Times New Roman" w:hAnsi="Times New Roman" w:cs="Times New Roman"/>
                <w:sz w:val="24"/>
                <w:szCs w:val="24"/>
                <w:lang w:eastAsia="uk-UA"/>
              </w:rPr>
              <w:tab/>
              <w:t xml:space="preserve">У Загальних зборах можуть брати участь особи, включені до переліку акціонерів, складеного станом на 23 годину </w:t>
            </w:r>
            <w:r>
              <w:rPr>
                <w:rFonts w:ascii="Times New Roman" w:eastAsia="Times New Roman" w:hAnsi="Times New Roman" w:cs="Times New Roman"/>
                <w:sz w:val="24"/>
                <w:szCs w:val="24"/>
                <w:lang w:eastAsia="uk-UA"/>
              </w:rPr>
              <w:t>21.02</w:t>
            </w:r>
            <w:r w:rsidRPr="003A7053">
              <w:rPr>
                <w:rFonts w:ascii="Times New Roman" w:eastAsia="Times New Roman" w:hAnsi="Times New Roman" w:cs="Times New Roman"/>
                <w:sz w:val="24"/>
                <w:szCs w:val="24"/>
                <w:lang w:eastAsia="uk-UA"/>
              </w:rPr>
              <w:t>.2024 року, або їх представники, які зареєструвались для участі в цих позачергових Загальних зборах.</w:t>
            </w:r>
          </w:p>
          <w:p w14:paraId="2723E323" w14:textId="77777777" w:rsidR="003A7053" w:rsidRPr="003A7053" w:rsidRDefault="003A7053" w:rsidP="00FD101D">
            <w:pPr>
              <w:spacing w:after="0"/>
              <w:ind w:left="133" w:right="102" w:firstLine="284"/>
              <w:jc w:val="both"/>
              <w:rPr>
                <w:rFonts w:ascii="Times New Roman" w:eastAsia="Times New Roman" w:hAnsi="Times New Roman" w:cs="Times New Roman"/>
                <w:sz w:val="24"/>
                <w:szCs w:val="24"/>
                <w:lang w:eastAsia="uk-UA"/>
              </w:rPr>
            </w:pPr>
            <w:r w:rsidRPr="003A7053">
              <w:rPr>
                <w:rFonts w:ascii="Times New Roman" w:eastAsia="Times New Roman" w:hAnsi="Times New Roman" w:cs="Times New Roman"/>
                <w:sz w:val="24"/>
                <w:szCs w:val="24"/>
                <w:lang w:eastAsia="uk-UA"/>
              </w:rPr>
              <w:t>2.</w:t>
            </w:r>
            <w:r w:rsidRPr="003A7053">
              <w:rPr>
                <w:rFonts w:ascii="Times New Roman" w:eastAsia="Times New Roman" w:hAnsi="Times New Roman" w:cs="Times New Roman"/>
                <w:sz w:val="24"/>
                <w:szCs w:val="24"/>
                <w:lang w:eastAsia="uk-UA"/>
              </w:rPr>
              <w:tab/>
              <w:t xml:space="preserve">Реєстрація акціонерів (їх представників) проводиться на підставі переліку акціонерів, які мають право на участь у Загальних зборах, складеного в порядку, передбаченому законодавством про депозитарну систему України. </w:t>
            </w:r>
          </w:p>
          <w:p w14:paraId="26CD72C9" w14:textId="77777777" w:rsidR="003A7053" w:rsidRPr="003A7053" w:rsidRDefault="003A7053" w:rsidP="00FD101D">
            <w:pPr>
              <w:spacing w:after="0"/>
              <w:ind w:left="133" w:right="102" w:firstLine="284"/>
              <w:jc w:val="both"/>
              <w:rPr>
                <w:rFonts w:ascii="Times New Roman" w:eastAsia="Times New Roman" w:hAnsi="Times New Roman" w:cs="Times New Roman"/>
                <w:sz w:val="24"/>
                <w:szCs w:val="24"/>
                <w:lang w:eastAsia="uk-UA"/>
              </w:rPr>
            </w:pPr>
            <w:r w:rsidRPr="003A7053">
              <w:rPr>
                <w:rFonts w:ascii="Times New Roman" w:eastAsia="Times New Roman" w:hAnsi="Times New Roman" w:cs="Times New Roman"/>
                <w:sz w:val="24"/>
                <w:szCs w:val="24"/>
                <w:lang w:eastAsia="uk-UA"/>
              </w:rPr>
              <w:lastRenderedPageBreak/>
              <w:t>3.</w:t>
            </w:r>
            <w:r w:rsidRPr="003A7053">
              <w:rPr>
                <w:rFonts w:ascii="Times New Roman" w:eastAsia="Times New Roman" w:hAnsi="Times New Roman" w:cs="Times New Roman"/>
                <w:sz w:val="24"/>
                <w:szCs w:val="24"/>
                <w:lang w:eastAsia="uk-UA"/>
              </w:rPr>
              <w:tab/>
              <w:t>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та 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32B93DEC" w14:textId="77777777" w:rsidR="003A7053" w:rsidRPr="003A7053" w:rsidRDefault="003A7053" w:rsidP="00FD101D">
            <w:pPr>
              <w:spacing w:after="0"/>
              <w:ind w:left="133" w:right="102" w:firstLine="284"/>
              <w:jc w:val="both"/>
              <w:rPr>
                <w:rFonts w:ascii="Times New Roman" w:eastAsia="Times New Roman" w:hAnsi="Times New Roman" w:cs="Times New Roman"/>
                <w:sz w:val="24"/>
                <w:szCs w:val="24"/>
                <w:lang w:eastAsia="uk-UA"/>
              </w:rPr>
            </w:pPr>
            <w:r w:rsidRPr="003A7053">
              <w:rPr>
                <w:rFonts w:ascii="Times New Roman" w:eastAsia="Times New Roman" w:hAnsi="Times New Roman" w:cs="Times New Roman"/>
                <w:sz w:val="24"/>
                <w:szCs w:val="24"/>
                <w:lang w:eastAsia="uk-UA"/>
              </w:rPr>
              <w:t>4.</w:t>
            </w:r>
            <w:r w:rsidRPr="003A7053">
              <w:rPr>
                <w:rFonts w:ascii="Times New Roman" w:eastAsia="Times New Roman" w:hAnsi="Times New Roman" w:cs="Times New Roman"/>
                <w:sz w:val="24"/>
                <w:szCs w:val="24"/>
                <w:lang w:eastAsia="uk-UA"/>
              </w:rPr>
              <w:tab/>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0789435B" w14:textId="545A6ADA" w:rsidR="003A7053" w:rsidRPr="003A7053" w:rsidRDefault="003A7053" w:rsidP="00FD101D">
            <w:pPr>
              <w:spacing w:after="0"/>
              <w:ind w:left="133" w:right="102" w:firstLine="284"/>
              <w:jc w:val="both"/>
              <w:rPr>
                <w:rFonts w:ascii="Times New Roman" w:eastAsia="Times New Roman" w:hAnsi="Times New Roman" w:cs="Times New Roman"/>
                <w:sz w:val="24"/>
                <w:szCs w:val="24"/>
                <w:lang w:eastAsia="uk-UA"/>
              </w:rPr>
            </w:pPr>
            <w:r w:rsidRPr="003A7053">
              <w:rPr>
                <w:rFonts w:ascii="Times New Roman" w:eastAsia="Times New Roman" w:hAnsi="Times New Roman" w:cs="Times New Roman"/>
                <w:sz w:val="24"/>
                <w:szCs w:val="24"/>
                <w:lang w:eastAsia="uk-UA"/>
              </w:rPr>
              <w:t>5.</w:t>
            </w:r>
            <w:r w:rsidRPr="003A7053">
              <w:rPr>
                <w:rFonts w:ascii="Times New Roman" w:eastAsia="Times New Roman" w:hAnsi="Times New Roman" w:cs="Times New Roman"/>
                <w:sz w:val="24"/>
                <w:szCs w:val="24"/>
                <w:lang w:eastAsia="uk-UA"/>
              </w:rPr>
              <w:tab/>
              <w:t xml:space="preserve">Датою початку голосування є </w:t>
            </w:r>
            <w:r w:rsidR="00FA4C11">
              <w:rPr>
                <w:rFonts w:ascii="Times New Roman" w:eastAsia="Times New Roman" w:hAnsi="Times New Roman" w:cs="Times New Roman"/>
                <w:sz w:val="24"/>
                <w:szCs w:val="24"/>
                <w:lang w:eastAsia="uk-UA"/>
              </w:rPr>
              <w:t>15</w:t>
            </w:r>
            <w:r w:rsidRPr="003A7053">
              <w:rPr>
                <w:rFonts w:ascii="Times New Roman" w:eastAsia="Times New Roman" w:hAnsi="Times New Roman" w:cs="Times New Roman"/>
                <w:sz w:val="24"/>
                <w:szCs w:val="24"/>
                <w:lang w:eastAsia="uk-UA"/>
              </w:rPr>
              <w:t xml:space="preserve"> лютого 2024 року (дата розміщення бюлетеню на сайті). </w:t>
            </w:r>
          </w:p>
          <w:p w14:paraId="37E9AB83" w14:textId="38C25712" w:rsidR="003A7053" w:rsidRPr="003A7053" w:rsidRDefault="003A7053" w:rsidP="00FD101D">
            <w:pPr>
              <w:spacing w:after="0"/>
              <w:ind w:left="133" w:right="102" w:firstLine="284"/>
              <w:jc w:val="both"/>
              <w:rPr>
                <w:rFonts w:ascii="Times New Roman" w:eastAsia="Times New Roman" w:hAnsi="Times New Roman" w:cs="Times New Roman"/>
                <w:sz w:val="24"/>
                <w:szCs w:val="24"/>
                <w:lang w:eastAsia="uk-UA"/>
              </w:rPr>
            </w:pPr>
            <w:r w:rsidRPr="003A7053">
              <w:rPr>
                <w:rFonts w:ascii="Times New Roman" w:eastAsia="Times New Roman" w:hAnsi="Times New Roman" w:cs="Times New Roman"/>
                <w:sz w:val="24"/>
                <w:szCs w:val="24"/>
                <w:lang w:eastAsia="uk-UA"/>
              </w:rPr>
              <w:t>6.</w:t>
            </w:r>
            <w:r w:rsidRPr="003A7053">
              <w:rPr>
                <w:rFonts w:ascii="Times New Roman" w:eastAsia="Times New Roman" w:hAnsi="Times New Roman" w:cs="Times New Roman"/>
                <w:sz w:val="24"/>
                <w:szCs w:val="24"/>
                <w:lang w:eastAsia="uk-UA"/>
              </w:rPr>
              <w:tab/>
              <w:t xml:space="preserve">Датою закінчення голосування акціонерів є </w:t>
            </w:r>
            <w:r>
              <w:rPr>
                <w:rFonts w:ascii="Times New Roman" w:eastAsia="Times New Roman" w:hAnsi="Times New Roman" w:cs="Times New Roman"/>
                <w:sz w:val="24"/>
                <w:szCs w:val="24"/>
                <w:lang w:eastAsia="uk-UA"/>
              </w:rPr>
              <w:t>26</w:t>
            </w:r>
            <w:r w:rsidRPr="003A7053">
              <w:rPr>
                <w:rFonts w:ascii="Times New Roman" w:eastAsia="Times New Roman" w:hAnsi="Times New Roman" w:cs="Times New Roman"/>
                <w:sz w:val="24"/>
                <w:szCs w:val="24"/>
                <w:lang w:eastAsia="uk-UA"/>
              </w:rPr>
              <w:t xml:space="preserve"> лютого 2024 року.</w:t>
            </w:r>
          </w:p>
          <w:p w14:paraId="1A6595F0" w14:textId="77777777" w:rsidR="003A7053" w:rsidRPr="003A7053" w:rsidRDefault="003A7053" w:rsidP="00FD101D">
            <w:pPr>
              <w:spacing w:after="0"/>
              <w:ind w:left="133" w:right="102" w:firstLine="284"/>
              <w:jc w:val="both"/>
              <w:rPr>
                <w:rFonts w:ascii="Times New Roman" w:eastAsia="Times New Roman" w:hAnsi="Times New Roman" w:cs="Times New Roman"/>
                <w:sz w:val="24"/>
                <w:szCs w:val="24"/>
                <w:lang w:eastAsia="uk-UA"/>
              </w:rPr>
            </w:pPr>
            <w:r w:rsidRPr="003A7053">
              <w:rPr>
                <w:rFonts w:ascii="Times New Roman" w:eastAsia="Times New Roman" w:hAnsi="Times New Roman" w:cs="Times New Roman"/>
                <w:sz w:val="24"/>
                <w:szCs w:val="24"/>
                <w:lang w:eastAsia="uk-UA"/>
              </w:rPr>
              <w:t>7.</w:t>
            </w:r>
            <w:r w:rsidRPr="003A7053">
              <w:rPr>
                <w:rFonts w:ascii="Times New Roman" w:eastAsia="Times New Roman" w:hAnsi="Times New Roman" w:cs="Times New Roman"/>
                <w:sz w:val="24"/>
                <w:szCs w:val="24"/>
                <w:lang w:eastAsia="uk-UA"/>
              </w:rPr>
              <w:tab/>
              <w:t xml:space="preserve">Протокол Загальних зборів підписують обрані наглядовою радою Товариства Головуючий (Голова) та Секретар Загальних зборів. </w:t>
            </w:r>
          </w:p>
          <w:p w14:paraId="29C352D1" w14:textId="4635C764" w:rsidR="003A7053" w:rsidRPr="00E168E8" w:rsidRDefault="003A7053" w:rsidP="00FD101D">
            <w:pPr>
              <w:spacing w:after="0"/>
              <w:ind w:left="133" w:right="102" w:firstLine="284"/>
              <w:jc w:val="both"/>
              <w:rPr>
                <w:rFonts w:ascii="Times New Roman" w:eastAsia="Times New Roman" w:hAnsi="Times New Roman" w:cs="Times New Roman"/>
                <w:sz w:val="24"/>
                <w:szCs w:val="24"/>
                <w:lang w:eastAsia="uk-UA"/>
              </w:rPr>
            </w:pPr>
            <w:r w:rsidRPr="003A7053">
              <w:rPr>
                <w:rFonts w:ascii="Times New Roman" w:eastAsia="Times New Roman" w:hAnsi="Times New Roman" w:cs="Times New Roman"/>
                <w:sz w:val="24"/>
                <w:szCs w:val="24"/>
                <w:lang w:eastAsia="uk-UA"/>
              </w:rPr>
              <w:t>8.</w:t>
            </w:r>
            <w:r w:rsidRPr="003A7053">
              <w:rPr>
                <w:rFonts w:ascii="Times New Roman" w:eastAsia="Times New Roman" w:hAnsi="Times New Roman" w:cs="Times New Roman"/>
                <w:sz w:val="24"/>
                <w:szCs w:val="24"/>
                <w:lang w:eastAsia="uk-UA"/>
              </w:rPr>
              <w:tab/>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 березня 2023 року, з усіма змінами.</w:t>
            </w:r>
          </w:p>
        </w:tc>
      </w:tr>
      <w:tr w:rsidR="003A7053" w:rsidRPr="00E168E8" w14:paraId="0C9B3B15" w14:textId="77777777" w:rsidTr="009F2EC6">
        <w:trPr>
          <w:trHeight w:val="48"/>
        </w:trPr>
        <w:tc>
          <w:tcPr>
            <w:tcW w:w="2129" w:type="pct"/>
            <w:vMerge/>
            <w:tcBorders>
              <w:left w:val="single" w:sz="6" w:space="0" w:color="000000"/>
              <w:bottom w:val="single" w:sz="6" w:space="0" w:color="000000"/>
              <w:right w:val="single" w:sz="6" w:space="0" w:color="000000"/>
            </w:tcBorders>
          </w:tcPr>
          <w:p w14:paraId="3C1D9759" w14:textId="77777777" w:rsidR="003A7053" w:rsidRPr="00E168E8" w:rsidRDefault="003A7053" w:rsidP="006F27B8">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tcPr>
          <w:p w14:paraId="1104C715" w14:textId="001DE447" w:rsidR="003A7053" w:rsidRDefault="003A7053" w:rsidP="00FD101D">
            <w:pPr>
              <w:spacing w:after="0"/>
              <w:ind w:left="133" w:right="102" w:firstLine="284"/>
              <w:jc w:val="both"/>
              <w:rPr>
                <w:rFonts w:ascii="Times New Roman" w:eastAsia="Times New Roman" w:hAnsi="Times New Roman" w:cs="Times New Roman"/>
                <w:b/>
                <w:bCs/>
                <w:sz w:val="24"/>
                <w:szCs w:val="24"/>
                <w:lang w:eastAsia="uk-UA"/>
              </w:rPr>
            </w:pPr>
            <w:r w:rsidRPr="003A7053">
              <w:rPr>
                <w:rFonts w:ascii="Times New Roman" w:eastAsia="Times New Roman" w:hAnsi="Times New Roman" w:cs="Times New Roman"/>
                <w:b/>
                <w:bCs/>
                <w:sz w:val="24"/>
                <w:szCs w:val="24"/>
                <w:lang w:eastAsia="uk-UA"/>
              </w:rPr>
              <w:t xml:space="preserve">Проект рішення з </w:t>
            </w:r>
            <w:r>
              <w:rPr>
                <w:rFonts w:ascii="Times New Roman" w:eastAsia="Times New Roman" w:hAnsi="Times New Roman" w:cs="Times New Roman"/>
                <w:b/>
                <w:bCs/>
                <w:sz w:val="24"/>
                <w:szCs w:val="24"/>
                <w:lang w:eastAsia="uk-UA"/>
              </w:rPr>
              <w:t>другого</w:t>
            </w:r>
            <w:r w:rsidRPr="003A7053">
              <w:rPr>
                <w:rFonts w:ascii="Times New Roman" w:eastAsia="Times New Roman" w:hAnsi="Times New Roman" w:cs="Times New Roman"/>
                <w:b/>
                <w:bCs/>
                <w:sz w:val="24"/>
                <w:szCs w:val="24"/>
                <w:lang w:eastAsia="uk-UA"/>
              </w:rPr>
              <w:t xml:space="preserve"> питання порядку денного «Призначення суб’єкта аудиторської діяльності для надання послуг з обов’язкового аудиту фінансової звітності за 2022 та 2023 роки»:</w:t>
            </w:r>
          </w:p>
          <w:p w14:paraId="5644130A" w14:textId="2B3640F4" w:rsidR="003A7053" w:rsidRPr="00BF2CB3" w:rsidRDefault="003A7053" w:rsidP="00FD101D">
            <w:pPr>
              <w:spacing w:after="0"/>
              <w:ind w:left="133" w:right="102" w:firstLine="284"/>
              <w:jc w:val="both"/>
              <w:rPr>
                <w:rFonts w:ascii="Times New Roman" w:eastAsia="Times New Roman" w:hAnsi="Times New Roman" w:cs="Times New Roman"/>
                <w:sz w:val="24"/>
                <w:szCs w:val="24"/>
                <w:lang w:eastAsia="uk-UA"/>
              </w:rPr>
            </w:pPr>
            <w:r w:rsidRPr="003A7053">
              <w:rPr>
                <w:rFonts w:ascii="Times New Roman" w:eastAsia="Times New Roman" w:hAnsi="Times New Roman" w:cs="Times New Roman"/>
                <w:sz w:val="24"/>
                <w:szCs w:val="24"/>
                <w:lang w:eastAsia="uk-UA"/>
              </w:rPr>
              <w:t>Призначити суб’єктом аудиторської діяльності для надання послуг з обов’язкового аудиту фінансової звітності за 2022 та 2023 роки ТОВАРИСТВО З ОБМЕЖЕНОЮ ВІДПОВІДАЛЬНІСТЮ «АУДИТОРСЬКА ФІРМА «КВОЛІТІ АУДИТ» (ідентифікаційний код 33304128)</w:t>
            </w:r>
            <w:r w:rsidR="00BF2CB3">
              <w:rPr>
                <w:rFonts w:ascii="Times New Roman" w:eastAsia="Times New Roman" w:hAnsi="Times New Roman" w:cs="Times New Roman"/>
                <w:sz w:val="24"/>
                <w:szCs w:val="24"/>
                <w:lang w:eastAsia="uk-UA"/>
              </w:rPr>
              <w:t>.</w:t>
            </w:r>
          </w:p>
        </w:tc>
      </w:tr>
      <w:tr w:rsidR="00E168E8" w:rsidRPr="00E168E8" w14:paraId="7E3CB7C8"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7F4C9CBD" w14:textId="77777777" w:rsidR="00E168E8" w:rsidRPr="00A85789" w:rsidRDefault="00E168E8" w:rsidP="006F27B8">
            <w:pPr>
              <w:spacing w:after="0"/>
              <w:ind w:left="118" w:right="127"/>
              <w:jc w:val="both"/>
              <w:rPr>
                <w:rFonts w:ascii="Times New Roman" w:eastAsia="Times New Roman" w:hAnsi="Times New Roman" w:cs="Times New Roman"/>
                <w:sz w:val="24"/>
                <w:szCs w:val="24"/>
                <w:lang w:eastAsia="uk-UA"/>
              </w:rPr>
            </w:pPr>
            <w:r w:rsidRPr="00A85789">
              <w:rPr>
                <w:rFonts w:ascii="Times New Roman" w:eastAsia="Times New Roman" w:hAnsi="Times New Roman" w:cs="Times New Roman"/>
                <w:sz w:val="24"/>
                <w:szCs w:val="24"/>
                <w:lang w:eastAsia="uk-UA"/>
              </w:rPr>
              <w:t xml:space="preserve">URL-адреса </w:t>
            </w:r>
            <w:proofErr w:type="spellStart"/>
            <w:r w:rsidRPr="00A85789">
              <w:rPr>
                <w:rFonts w:ascii="Times New Roman" w:eastAsia="Times New Roman" w:hAnsi="Times New Roman" w:cs="Times New Roman"/>
                <w:sz w:val="24"/>
                <w:szCs w:val="24"/>
                <w:lang w:eastAsia="uk-UA"/>
              </w:rPr>
              <w:t>вебсайту</w:t>
            </w:r>
            <w:proofErr w:type="spellEnd"/>
            <w:r w:rsidRPr="00A85789">
              <w:rPr>
                <w:rFonts w:ascii="Times New Roman" w:eastAsia="Times New Roman" w:hAnsi="Times New Roman" w:cs="Times New Roman"/>
                <w:sz w:val="24"/>
                <w:szCs w:val="24"/>
                <w:lang w:eastAsia="uk-UA"/>
              </w:rPr>
              <w:t>, на якій розміщено інформацію, зазначену в </w:t>
            </w:r>
            <w:hyperlink r:id="rId7" w:anchor="n506" w:tgtFrame="_blank" w:history="1">
              <w:r w:rsidRPr="00A85789">
                <w:rPr>
                  <w:rFonts w:ascii="Times New Roman" w:eastAsia="Times New Roman" w:hAnsi="Times New Roman" w:cs="Times New Roman"/>
                  <w:color w:val="000099"/>
                  <w:sz w:val="24"/>
                  <w:szCs w:val="24"/>
                  <w:u w:val="single"/>
                  <w:lang w:eastAsia="uk-UA"/>
                </w:rPr>
                <w:t>частині третій</w:t>
              </w:r>
            </w:hyperlink>
            <w:r w:rsidRPr="00A85789">
              <w:rPr>
                <w:rFonts w:ascii="Times New Roman" w:eastAsia="Times New Roman" w:hAnsi="Times New Roman" w:cs="Times New Roman"/>
                <w:sz w:val="24"/>
                <w:szCs w:val="24"/>
                <w:lang w:eastAsia="uk-UA"/>
              </w:rPr>
              <w:t> статті 47 Закону про акціонерні товариства</w:t>
            </w:r>
          </w:p>
          <w:p w14:paraId="670E88FE" w14:textId="77777777" w:rsidR="00DB6E35" w:rsidRDefault="00DB6E35" w:rsidP="006F27B8">
            <w:pPr>
              <w:spacing w:after="0"/>
              <w:ind w:left="118" w:right="127"/>
              <w:jc w:val="both"/>
              <w:rPr>
                <w:rFonts w:ascii="Times New Roman" w:eastAsia="Times New Roman" w:hAnsi="Times New Roman" w:cs="Times New Roman"/>
                <w:sz w:val="24"/>
                <w:szCs w:val="24"/>
                <w:lang w:eastAsia="uk-UA"/>
              </w:rPr>
            </w:pPr>
            <w:r w:rsidRPr="00A85789">
              <w:rPr>
                <w:rFonts w:ascii="Times New Roman" w:eastAsia="Times New Roman" w:hAnsi="Times New Roman" w:cs="Times New Roman"/>
                <w:sz w:val="24"/>
                <w:szCs w:val="24"/>
                <w:lang w:eastAsia="uk-UA"/>
              </w:rPr>
              <w:t>/</w:t>
            </w:r>
          </w:p>
          <w:p w14:paraId="32AE66B3" w14:textId="15BE2FBA" w:rsidR="00DB6E35" w:rsidRPr="00A85789" w:rsidRDefault="00A85789" w:rsidP="006F27B8">
            <w:pPr>
              <w:spacing w:after="0"/>
              <w:ind w:left="118" w:right="127"/>
              <w:jc w:val="both"/>
              <w:rPr>
                <w:rFonts w:ascii="Times New Roman" w:eastAsia="Times New Roman" w:hAnsi="Times New Roman" w:cs="Times New Roman"/>
                <w:sz w:val="24"/>
                <w:szCs w:val="24"/>
                <w:lang w:eastAsia="uk-UA"/>
              </w:rPr>
            </w:pPr>
            <w:r w:rsidRPr="00A85789">
              <w:rPr>
                <w:rFonts w:ascii="Times New Roman" w:eastAsia="Times New Roman" w:hAnsi="Times New Roman" w:cs="Times New Roman"/>
                <w:sz w:val="24"/>
                <w:szCs w:val="24"/>
                <w:lang w:eastAsia="uk-UA"/>
              </w:rPr>
              <w:t xml:space="preserve">URL-адреса </w:t>
            </w:r>
            <w:proofErr w:type="spellStart"/>
            <w:r w:rsidRPr="00A85789">
              <w:rPr>
                <w:rFonts w:ascii="Times New Roman" w:eastAsia="Times New Roman" w:hAnsi="Times New Roman" w:cs="Times New Roman"/>
                <w:sz w:val="24"/>
                <w:szCs w:val="24"/>
                <w:lang w:eastAsia="uk-UA"/>
              </w:rPr>
              <w:t>вебсайту</w:t>
            </w:r>
            <w:proofErr w:type="spellEnd"/>
            <w:r w:rsidRPr="00A85789">
              <w:rPr>
                <w:rFonts w:ascii="Times New Roman" w:eastAsia="Times New Roman" w:hAnsi="Times New Roman" w:cs="Times New Roman"/>
                <w:sz w:val="24"/>
                <w:szCs w:val="24"/>
                <w:lang w:eastAsia="uk-UA"/>
              </w:rPr>
              <w:t>, на якій розміщено інформацію, зазначену у пункті 38 Порядку скликання та проведення дистанційних загальних зборів акціонерів</w:t>
            </w:r>
          </w:p>
        </w:tc>
        <w:tc>
          <w:tcPr>
            <w:tcW w:w="2871" w:type="pct"/>
            <w:tcBorders>
              <w:top w:val="single" w:sz="6" w:space="0" w:color="000000"/>
              <w:left w:val="single" w:sz="6" w:space="0" w:color="000000"/>
              <w:bottom w:val="single" w:sz="6" w:space="0" w:color="000000"/>
              <w:right w:val="single" w:sz="6" w:space="0" w:color="000000"/>
            </w:tcBorders>
            <w:hideMark/>
          </w:tcPr>
          <w:p w14:paraId="67A69F5E" w14:textId="69C060DC" w:rsidR="00E168E8" w:rsidRPr="00E168E8" w:rsidRDefault="00F5370E" w:rsidP="00FD101D">
            <w:pPr>
              <w:spacing w:after="0"/>
              <w:ind w:left="133" w:right="102" w:firstLine="284"/>
              <w:jc w:val="both"/>
              <w:rPr>
                <w:rFonts w:ascii="Times New Roman" w:eastAsia="Times New Roman" w:hAnsi="Times New Roman" w:cs="Times New Roman"/>
                <w:sz w:val="24"/>
                <w:szCs w:val="24"/>
                <w:lang w:eastAsia="uk-UA"/>
              </w:rPr>
            </w:pPr>
            <w:hyperlink r:id="rId8" w:history="1">
              <w:r w:rsidR="00DB6E35" w:rsidRPr="00FD101D">
                <w:rPr>
                  <w:rStyle w:val="a3"/>
                  <w:rFonts w:ascii="Times New Roman" w:hAnsi="Times New Roman" w:cs="Times New Roman"/>
                  <w:sz w:val="24"/>
                  <w:szCs w:val="24"/>
                  <w:lang w:val="ru-RU"/>
                </w:rPr>
                <w:t>http://05581898.infosite.com.ua/</w:t>
              </w:r>
            </w:hyperlink>
          </w:p>
        </w:tc>
      </w:tr>
      <w:tr w:rsidR="00E168E8" w:rsidRPr="00E168E8" w14:paraId="6ED32F55"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5FE0B1A6" w14:textId="07D4F991" w:rsidR="00E168E8" w:rsidRPr="00A85789" w:rsidRDefault="00E168E8" w:rsidP="006F27B8">
            <w:pPr>
              <w:spacing w:after="0"/>
              <w:ind w:left="118" w:right="127"/>
              <w:jc w:val="both"/>
              <w:rPr>
                <w:rFonts w:ascii="Times New Roman" w:eastAsia="Times New Roman" w:hAnsi="Times New Roman" w:cs="Times New Roman"/>
                <w:sz w:val="24"/>
                <w:szCs w:val="24"/>
                <w:lang w:eastAsia="uk-UA"/>
              </w:rPr>
            </w:pPr>
            <w:r w:rsidRPr="00A85789">
              <w:rPr>
                <w:rFonts w:ascii="Times New Roman" w:eastAsia="Times New Roman" w:hAnsi="Times New Roman" w:cs="Times New Roman"/>
                <w:sz w:val="24"/>
                <w:szCs w:val="24"/>
                <w:lang w:eastAsia="uk-UA"/>
              </w:rPr>
              <w:lastRenderedPageBreak/>
              <w:t>Порядок ознайомлення акціонерів з матеріалами, з якими вони можуть ознайомитися під час підготовки до загальних зборів, та посадова особа</w:t>
            </w:r>
            <w:r w:rsidRPr="00A85789">
              <w:rPr>
                <w:rFonts w:ascii="Times New Roman" w:eastAsia="Times New Roman" w:hAnsi="Times New Roman" w:cs="Times New Roman"/>
                <w:b/>
                <w:bCs/>
                <w:sz w:val="2"/>
                <w:szCs w:val="2"/>
                <w:vertAlign w:val="superscript"/>
                <w:lang w:eastAsia="uk-UA"/>
              </w:rPr>
              <w:t>-</w:t>
            </w:r>
            <w:r w:rsidRPr="00A85789">
              <w:rPr>
                <w:rFonts w:ascii="Times New Roman" w:eastAsia="Times New Roman" w:hAnsi="Times New Roman" w:cs="Times New Roman"/>
                <w:sz w:val="24"/>
                <w:szCs w:val="24"/>
                <w:lang w:eastAsia="uk-UA"/>
              </w:rPr>
              <w:t>акціонерного товариства, відповідальна за порядок ознайомлення акціонерів з документами</w:t>
            </w:r>
          </w:p>
          <w:p w14:paraId="7A635D4D" w14:textId="50C6CD4B" w:rsidR="00FD101D" w:rsidRPr="00A85789" w:rsidRDefault="00FD101D" w:rsidP="006F27B8">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hideMark/>
          </w:tcPr>
          <w:p w14:paraId="74CB8799" w14:textId="6205AA53"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w:t>
            </w:r>
            <w:r w:rsidRPr="00DB6E35">
              <w:rPr>
                <w:rFonts w:ascii="Times New Roman" w:eastAsia="Times New Roman" w:hAnsi="Times New Roman" w:cs="Times New Roman"/>
                <w:sz w:val="24"/>
                <w:szCs w:val="24"/>
                <w:lang w:eastAsia="uk-UA"/>
              </w:rPr>
              <w:t xml:space="preserve">ісля отримання повідомлення про проведення Загальних зборів акціонери можуть користуватися правами, наданими відповідно до Розділу X та ХІ </w:t>
            </w:r>
            <w:r w:rsidRPr="00DB6E35">
              <w:rPr>
                <w:rFonts w:ascii="Times New Roman" w:eastAsia="Times New Roman" w:hAnsi="Times New Roman" w:cs="Times New Roman"/>
                <w:bCs/>
                <w:sz w:val="24"/>
                <w:szCs w:val="24"/>
                <w:lang w:eastAsia="uk-UA"/>
              </w:rPr>
              <w:t>Порядку</w:t>
            </w:r>
            <w:r w:rsidRPr="00DB6E35">
              <w:rPr>
                <w:rFonts w:ascii="Times New Roman" w:eastAsia="Times New Roman" w:hAnsi="Times New Roman" w:cs="Times New Roman"/>
                <w:sz w:val="24"/>
                <w:szCs w:val="24"/>
                <w:lang w:eastAsia="uk-UA"/>
              </w:rPr>
              <w:t>, а саме: ознайомлюватися з документами, необхідними для прийняття рішень з питань порядку денного.</w:t>
            </w:r>
          </w:p>
          <w:p w14:paraId="3F1DDC63"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bCs/>
                <w:sz w:val="24"/>
                <w:szCs w:val="24"/>
                <w:lang w:eastAsia="uk-UA"/>
              </w:rPr>
              <w:t xml:space="preserve">З документами, необхідними для </w:t>
            </w:r>
            <w:r w:rsidRPr="00DB6E35">
              <w:rPr>
                <w:rFonts w:ascii="Times New Roman" w:eastAsia="Times New Roman" w:hAnsi="Times New Roman" w:cs="Times New Roman"/>
                <w:sz w:val="24"/>
                <w:szCs w:val="24"/>
                <w:lang w:eastAsia="uk-UA"/>
              </w:rPr>
              <w:t xml:space="preserve">прийняття рішень з питань порядку денного Загальних зборів, </w:t>
            </w:r>
            <w:r w:rsidRPr="00DB6E35">
              <w:rPr>
                <w:rFonts w:ascii="Times New Roman" w:eastAsia="Times New Roman" w:hAnsi="Times New Roman" w:cs="Times New Roman"/>
                <w:bCs/>
                <w:sz w:val="24"/>
                <w:szCs w:val="24"/>
                <w:lang w:eastAsia="uk-UA"/>
              </w:rPr>
              <w:t xml:space="preserve">акціонери Товариства та їх представники можуть ознайомитися </w:t>
            </w:r>
            <w:r w:rsidRPr="00DB6E35">
              <w:rPr>
                <w:rFonts w:ascii="Times New Roman" w:eastAsia="Times New Roman" w:hAnsi="Times New Roman" w:cs="Times New Roman"/>
                <w:sz w:val="24"/>
                <w:szCs w:val="24"/>
                <w:lang w:eastAsia="uk-UA"/>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779C99B4"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 xml:space="preserve">Запит акціонера на ознайомлення з документами, необхідними акціонерам для прийняття рішень з питань порядку 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 </w:t>
            </w:r>
            <w:hyperlink r:id="rId9" w:history="1">
              <w:r w:rsidRPr="00DB6E35">
                <w:rPr>
                  <w:rStyle w:val="a3"/>
                  <w:rFonts w:ascii="Times New Roman" w:eastAsia="Times New Roman" w:hAnsi="Times New Roman" w:cs="Times New Roman"/>
                  <w:sz w:val="24"/>
                  <w:szCs w:val="24"/>
                  <w:lang w:val="en-US" w:eastAsia="uk-UA"/>
                </w:rPr>
                <w:t>a</w:t>
              </w:r>
              <w:r w:rsidRPr="00DB6E35">
                <w:rPr>
                  <w:rStyle w:val="a3"/>
                  <w:rFonts w:ascii="Times New Roman" w:eastAsia="Times New Roman" w:hAnsi="Times New Roman" w:cs="Times New Roman"/>
                  <w:sz w:val="24"/>
                  <w:szCs w:val="24"/>
                  <w:lang w:val="ru-RU" w:eastAsia="uk-UA"/>
                </w:rPr>
                <w:t>.</w:t>
              </w:r>
              <w:r w:rsidRPr="00DB6E35">
                <w:rPr>
                  <w:rStyle w:val="a3"/>
                  <w:rFonts w:ascii="Times New Roman" w:eastAsia="Times New Roman" w:hAnsi="Times New Roman" w:cs="Times New Roman"/>
                  <w:sz w:val="24"/>
                  <w:szCs w:val="24"/>
                  <w:lang w:val="en-US" w:eastAsia="uk-UA"/>
                </w:rPr>
                <w:t>suhaniak</w:t>
              </w:r>
              <w:r w:rsidRPr="00DB6E35">
                <w:rPr>
                  <w:rStyle w:val="a3"/>
                  <w:rFonts w:ascii="Times New Roman" w:eastAsia="Times New Roman" w:hAnsi="Times New Roman" w:cs="Times New Roman"/>
                  <w:sz w:val="24"/>
                  <w:szCs w:val="24"/>
                  <w:lang w:eastAsia="uk-UA"/>
                </w:rPr>
                <w:t>@kernel.ua</w:t>
              </w:r>
            </w:hyperlink>
            <w:r w:rsidRPr="00DB6E35">
              <w:rPr>
                <w:rFonts w:ascii="Times New Roman" w:eastAsia="Times New Roman" w:hAnsi="Times New Roman" w:cs="Times New Roman"/>
                <w:sz w:val="24"/>
                <w:szCs w:val="24"/>
                <w:lang w:eastAsia="uk-UA"/>
              </w:rPr>
              <w:t xml:space="preserve"> . </w:t>
            </w:r>
          </w:p>
          <w:p w14:paraId="4DC18321"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13D062D5"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 xml:space="preserve">Товариство до дати проведення Загальних зборів надає відповіді на запитання акціонерів щодо питань, включених до порядку денного Загальних зборів. Відповідні запити направляються акціонерами на адресу електронної пошти </w:t>
            </w:r>
            <w:hyperlink r:id="rId10" w:history="1">
              <w:r w:rsidRPr="00DB6E35">
                <w:rPr>
                  <w:rStyle w:val="a3"/>
                  <w:rFonts w:ascii="Times New Roman" w:eastAsia="Times New Roman" w:hAnsi="Times New Roman" w:cs="Times New Roman"/>
                  <w:sz w:val="24"/>
                  <w:szCs w:val="24"/>
                  <w:lang w:val="en-US" w:eastAsia="uk-UA"/>
                </w:rPr>
                <w:t>a</w:t>
              </w:r>
              <w:r w:rsidRPr="00DB6E35">
                <w:rPr>
                  <w:rStyle w:val="a3"/>
                  <w:rFonts w:ascii="Times New Roman" w:eastAsia="Times New Roman" w:hAnsi="Times New Roman" w:cs="Times New Roman"/>
                  <w:sz w:val="24"/>
                  <w:szCs w:val="24"/>
                  <w:lang w:eastAsia="uk-UA"/>
                </w:rPr>
                <w:t>.</w:t>
              </w:r>
              <w:r w:rsidRPr="00DB6E35">
                <w:rPr>
                  <w:rStyle w:val="a3"/>
                  <w:rFonts w:ascii="Times New Roman" w:eastAsia="Times New Roman" w:hAnsi="Times New Roman" w:cs="Times New Roman"/>
                  <w:sz w:val="24"/>
                  <w:szCs w:val="24"/>
                  <w:lang w:val="en-US" w:eastAsia="uk-UA"/>
                </w:rPr>
                <w:t>suhaniak</w:t>
              </w:r>
              <w:r w:rsidRPr="00DB6E35">
                <w:rPr>
                  <w:rStyle w:val="a3"/>
                  <w:rFonts w:ascii="Times New Roman" w:eastAsia="Times New Roman" w:hAnsi="Times New Roman" w:cs="Times New Roman"/>
                  <w:sz w:val="24"/>
                  <w:szCs w:val="24"/>
                  <w:lang w:eastAsia="uk-UA"/>
                </w:rPr>
                <w:t>@kernel.ua</w:t>
              </w:r>
            </w:hyperlink>
            <w:r w:rsidRPr="00DB6E35">
              <w:rPr>
                <w:rFonts w:ascii="Times New Roman" w:eastAsia="Times New Roman" w:hAnsi="Times New Roman" w:cs="Times New Roman"/>
                <w:sz w:val="24"/>
                <w:szCs w:val="24"/>
                <w:lang w:eastAsia="uk-UA"/>
              </w:rPr>
              <w:t>,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11D4058E" w14:textId="44278EBF" w:rsidR="00FD101D" w:rsidRPr="00DB6E35" w:rsidRDefault="00DB6E35" w:rsidP="00DC2436">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ab/>
              <w:t>Відповідальним за порядок ознайомлення акціонерів із документами, необхідними для прийняття рішень з питань порядку денного Загальних зборів, є</w:t>
            </w:r>
            <w:r w:rsidRPr="00DB6E35">
              <w:rPr>
                <w:rFonts w:ascii="Times New Roman" w:eastAsia="Times New Roman" w:hAnsi="Times New Roman" w:cs="Times New Roman"/>
                <w:sz w:val="24"/>
                <w:szCs w:val="24"/>
                <w:lang w:val="ru-RU" w:eastAsia="uk-UA"/>
              </w:rPr>
              <w:t xml:space="preserve"> Суганяк Ал</w:t>
            </w:r>
            <w:proofErr w:type="spellStart"/>
            <w:r w:rsidRPr="00DB6E35">
              <w:rPr>
                <w:rFonts w:ascii="Times New Roman" w:eastAsia="Times New Roman" w:hAnsi="Times New Roman" w:cs="Times New Roman"/>
                <w:sz w:val="24"/>
                <w:szCs w:val="24"/>
                <w:lang w:eastAsia="uk-UA"/>
              </w:rPr>
              <w:t>іна</w:t>
            </w:r>
            <w:proofErr w:type="spellEnd"/>
            <w:r w:rsidRPr="00DB6E35">
              <w:rPr>
                <w:rFonts w:ascii="Times New Roman" w:eastAsia="Times New Roman" w:hAnsi="Times New Roman" w:cs="Times New Roman"/>
                <w:sz w:val="24"/>
                <w:szCs w:val="24"/>
                <w:lang w:eastAsia="uk-UA"/>
              </w:rPr>
              <w:t xml:space="preserve"> Олександрівна – корпоративний секретар ПРАТ «</w:t>
            </w:r>
            <w:r>
              <w:rPr>
                <w:rFonts w:ascii="Times New Roman" w:eastAsia="Times New Roman" w:hAnsi="Times New Roman" w:cs="Times New Roman"/>
                <w:sz w:val="24"/>
                <w:szCs w:val="24"/>
                <w:lang w:eastAsia="uk-UA"/>
              </w:rPr>
              <w:t>ПОЛТАВСЬКЕ ХПП</w:t>
            </w:r>
            <w:r w:rsidRPr="00DB6E35">
              <w:rPr>
                <w:rFonts w:ascii="Times New Roman" w:eastAsia="Times New Roman" w:hAnsi="Times New Roman" w:cs="Times New Roman"/>
                <w:sz w:val="24"/>
                <w:szCs w:val="24"/>
                <w:lang w:eastAsia="uk-UA"/>
              </w:rPr>
              <w:t xml:space="preserve">». Контактний телефон: (050) 336 13 87; електронна адреса для зв’язку з акціонерами: </w:t>
            </w:r>
            <w:hyperlink r:id="rId11" w:history="1">
              <w:r w:rsidRPr="00DB6E35">
                <w:rPr>
                  <w:rStyle w:val="a3"/>
                  <w:rFonts w:ascii="Times New Roman" w:eastAsia="Times New Roman" w:hAnsi="Times New Roman" w:cs="Times New Roman"/>
                  <w:sz w:val="24"/>
                  <w:szCs w:val="24"/>
                  <w:lang w:val="en-US" w:eastAsia="uk-UA"/>
                </w:rPr>
                <w:t>a</w:t>
              </w:r>
              <w:r w:rsidRPr="00DB6E35">
                <w:rPr>
                  <w:rStyle w:val="a3"/>
                  <w:rFonts w:ascii="Times New Roman" w:eastAsia="Times New Roman" w:hAnsi="Times New Roman" w:cs="Times New Roman"/>
                  <w:sz w:val="24"/>
                  <w:szCs w:val="24"/>
                  <w:lang w:eastAsia="uk-UA"/>
                </w:rPr>
                <w:t>.</w:t>
              </w:r>
              <w:r w:rsidRPr="00DB6E35">
                <w:rPr>
                  <w:rStyle w:val="a3"/>
                  <w:rFonts w:ascii="Times New Roman" w:eastAsia="Times New Roman" w:hAnsi="Times New Roman" w:cs="Times New Roman"/>
                  <w:sz w:val="24"/>
                  <w:szCs w:val="24"/>
                  <w:lang w:val="en-US" w:eastAsia="uk-UA"/>
                </w:rPr>
                <w:t>suhaniak</w:t>
              </w:r>
              <w:r w:rsidRPr="00DB6E35">
                <w:rPr>
                  <w:rStyle w:val="a3"/>
                  <w:rFonts w:ascii="Times New Roman" w:eastAsia="Times New Roman" w:hAnsi="Times New Roman" w:cs="Times New Roman"/>
                  <w:sz w:val="24"/>
                  <w:szCs w:val="24"/>
                  <w:lang w:eastAsia="uk-UA"/>
                </w:rPr>
                <w:t>@kernel.ua</w:t>
              </w:r>
            </w:hyperlink>
            <w:r w:rsidRPr="00DB6E35">
              <w:rPr>
                <w:rFonts w:ascii="Times New Roman" w:eastAsia="Times New Roman" w:hAnsi="Times New Roman" w:cs="Times New Roman"/>
                <w:sz w:val="24"/>
                <w:szCs w:val="24"/>
                <w:lang w:eastAsia="uk-UA"/>
              </w:rPr>
              <w:t>.</w:t>
            </w:r>
          </w:p>
          <w:p w14:paraId="50FF57AC" w14:textId="77777777" w:rsidR="00E168E8" w:rsidRPr="00E168E8" w:rsidRDefault="00E168E8" w:rsidP="00FD101D">
            <w:pPr>
              <w:spacing w:after="0"/>
              <w:ind w:left="133" w:right="102" w:firstLine="284"/>
              <w:jc w:val="both"/>
              <w:rPr>
                <w:rFonts w:ascii="Times New Roman" w:eastAsia="Times New Roman" w:hAnsi="Times New Roman" w:cs="Times New Roman"/>
                <w:sz w:val="24"/>
                <w:szCs w:val="24"/>
                <w:lang w:eastAsia="uk-UA"/>
              </w:rPr>
            </w:pPr>
          </w:p>
        </w:tc>
      </w:tr>
      <w:tr w:rsidR="00E168E8" w:rsidRPr="00E168E8" w14:paraId="4062DB85"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36CBC584"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Інформація про права, надані акціонерам відповідно до вимог </w:t>
            </w:r>
            <w:hyperlink r:id="rId12" w:anchor="n274" w:tgtFrame="_blank" w:history="1">
              <w:r w:rsidRPr="00E168E8">
                <w:rPr>
                  <w:rFonts w:ascii="Times New Roman" w:eastAsia="Times New Roman" w:hAnsi="Times New Roman" w:cs="Times New Roman"/>
                  <w:color w:val="000099"/>
                  <w:sz w:val="24"/>
                  <w:szCs w:val="24"/>
                  <w:u w:val="single"/>
                  <w:lang w:eastAsia="uk-UA"/>
                </w:rPr>
                <w:t>статей 27</w:t>
              </w:r>
            </w:hyperlink>
            <w:r w:rsidRPr="00E168E8">
              <w:rPr>
                <w:rFonts w:ascii="Times New Roman" w:eastAsia="Times New Roman" w:hAnsi="Times New Roman" w:cs="Times New Roman"/>
                <w:sz w:val="24"/>
                <w:szCs w:val="24"/>
                <w:lang w:eastAsia="uk-UA"/>
              </w:rPr>
              <w:t> і </w:t>
            </w:r>
            <w:hyperlink r:id="rId13" w:anchor="n283" w:tgtFrame="_blank" w:history="1">
              <w:r w:rsidRPr="00E168E8">
                <w:rPr>
                  <w:rFonts w:ascii="Times New Roman" w:eastAsia="Times New Roman" w:hAnsi="Times New Roman" w:cs="Times New Roman"/>
                  <w:color w:val="000099"/>
                  <w:sz w:val="24"/>
                  <w:szCs w:val="24"/>
                  <w:u w:val="single"/>
                  <w:lang w:eastAsia="uk-UA"/>
                </w:rPr>
                <w:t>28</w:t>
              </w:r>
            </w:hyperlink>
            <w:r w:rsidRPr="00E168E8">
              <w:rPr>
                <w:rFonts w:ascii="Times New Roman" w:eastAsia="Times New Roman" w:hAnsi="Times New Roman" w:cs="Times New Roman"/>
                <w:sz w:val="24"/>
                <w:szCs w:val="24"/>
                <w:lang w:eastAsia="uk-UA"/>
              </w:rPr>
              <w:t xml:space="preserve"> Закону про акціонерні товариства, якими вони можуть </w:t>
            </w:r>
            <w:r w:rsidRPr="00E168E8">
              <w:rPr>
                <w:rFonts w:ascii="Times New Roman" w:eastAsia="Times New Roman" w:hAnsi="Times New Roman" w:cs="Times New Roman"/>
                <w:sz w:val="24"/>
                <w:szCs w:val="24"/>
                <w:lang w:eastAsia="uk-UA"/>
              </w:rPr>
              <w:lastRenderedPageBreak/>
              <w:t>користуватися після отримання повідомлення про проведення загальних зборів, а також строк, протягом якого такі права можуть використовуватися</w:t>
            </w:r>
          </w:p>
        </w:tc>
        <w:tc>
          <w:tcPr>
            <w:tcW w:w="2871" w:type="pct"/>
            <w:tcBorders>
              <w:top w:val="single" w:sz="6" w:space="0" w:color="000000"/>
              <w:left w:val="single" w:sz="6" w:space="0" w:color="000000"/>
              <w:bottom w:val="single" w:sz="6" w:space="0" w:color="000000"/>
              <w:right w:val="single" w:sz="6" w:space="0" w:color="000000"/>
            </w:tcBorders>
            <w:hideMark/>
          </w:tcPr>
          <w:p w14:paraId="677C431E"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lastRenderedPageBreak/>
              <w:t xml:space="preserve">Акціонерам Товариства відповідно до вимог статті 27 Закону України «Про акціонерні товариства» надані права, якими вони можуть користуватися після отримання повідомлення про проведення з Загальних </w:t>
            </w:r>
            <w:r w:rsidRPr="00DB6E35">
              <w:rPr>
                <w:rFonts w:ascii="Times New Roman" w:eastAsia="Times New Roman" w:hAnsi="Times New Roman" w:cs="Times New Roman"/>
                <w:sz w:val="24"/>
                <w:szCs w:val="24"/>
                <w:lang w:eastAsia="uk-UA"/>
              </w:rPr>
              <w:lastRenderedPageBreak/>
              <w:t>зборів. Кожною простою акцією Товариства її власнику - акціонеру надається однакова сукупність прав, включаючи права на:</w:t>
            </w:r>
          </w:p>
          <w:p w14:paraId="2527C52B"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1) участь в управлінні Товариством;</w:t>
            </w:r>
          </w:p>
          <w:p w14:paraId="01C3D259"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2) отримання інформації про господарську діяльність Товариства.</w:t>
            </w:r>
          </w:p>
          <w:p w14:paraId="50695DFF"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У рамках проведення цих Загальних зборів акціонер може використати вищезазначені права після отримання повідомлення про проведення Загальних зборів та до моменту завершення Загальний зборів.</w:t>
            </w:r>
          </w:p>
          <w:p w14:paraId="426539B0" w14:textId="7547EC48" w:rsidR="00E168E8" w:rsidRPr="00E168E8"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Одна проста голосуюча акція Товариства надає акціонеру один голос для вирішення кожного питання на Загальних зборах.</w:t>
            </w:r>
          </w:p>
        </w:tc>
      </w:tr>
      <w:tr w:rsidR="00E168E8" w:rsidRPr="00E168E8" w14:paraId="350FD960"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2B8C5B34"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lastRenderedPageBreak/>
              <w:t>Порядок надання акціонерами пропозицій до проекту порядку денного позачергових загальних зборів</w:t>
            </w:r>
          </w:p>
        </w:tc>
        <w:tc>
          <w:tcPr>
            <w:tcW w:w="2871" w:type="pct"/>
            <w:tcBorders>
              <w:top w:val="single" w:sz="6" w:space="0" w:color="000000"/>
              <w:left w:val="single" w:sz="6" w:space="0" w:color="000000"/>
              <w:bottom w:val="single" w:sz="6" w:space="0" w:color="000000"/>
              <w:right w:val="single" w:sz="6" w:space="0" w:color="000000"/>
            </w:tcBorders>
            <w:hideMark/>
          </w:tcPr>
          <w:p w14:paraId="0EA890B1" w14:textId="77777777" w:rsidR="00E168E8" w:rsidRPr="00FD101D" w:rsidRDefault="00DB6E35" w:rsidP="00FD101D">
            <w:pPr>
              <w:spacing w:after="0"/>
              <w:ind w:left="133" w:right="102" w:firstLine="284"/>
              <w:jc w:val="both"/>
              <w:rPr>
                <w:rFonts w:ascii="Times New Roman" w:eastAsia="Times New Roman" w:hAnsi="Times New Roman" w:cs="Times New Roman"/>
                <w:i/>
                <w:iCs/>
                <w:sz w:val="24"/>
                <w:szCs w:val="24"/>
                <w:lang w:eastAsia="uk-UA"/>
              </w:rPr>
            </w:pPr>
            <w:r w:rsidRPr="00FD101D">
              <w:rPr>
                <w:rFonts w:ascii="Times New Roman" w:eastAsia="Times New Roman" w:hAnsi="Times New Roman" w:cs="Times New Roman"/>
                <w:i/>
                <w:iCs/>
                <w:sz w:val="24"/>
                <w:szCs w:val="24"/>
                <w:lang w:eastAsia="uk-UA"/>
              </w:rPr>
              <w:t>Дистанційні позачергові загальні збори скликані за скороченою процедурою.</w:t>
            </w:r>
          </w:p>
          <w:p w14:paraId="4293A438" w14:textId="3014A308" w:rsidR="00DB6E35" w:rsidRPr="00E168E8" w:rsidRDefault="00DB6E35" w:rsidP="00FD101D">
            <w:pPr>
              <w:spacing w:after="0"/>
              <w:ind w:left="133" w:right="102" w:firstLine="284"/>
              <w:jc w:val="both"/>
              <w:rPr>
                <w:rFonts w:ascii="Times New Roman" w:eastAsia="Times New Roman" w:hAnsi="Times New Roman" w:cs="Times New Roman"/>
                <w:i/>
                <w:iCs/>
                <w:sz w:val="24"/>
                <w:szCs w:val="24"/>
                <w:lang w:eastAsia="uk-UA"/>
              </w:rPr>
            </w:pPr>
            <w:r w:rsidRPr="00FD101D">
              <w:rPr>
                <w:rFonts w:ascii="Times New Roman" w:eastAsia="Times New Roman" w:hAnsi="Times New Roman" w:cs="Times New Roman"/>
                <w:i/>
                <w:iCs/>
                <w:sz w:val="24"/>
                <w:szCs w:val="24"/>
                <w:lang w:eastAsia="uk-UA"/>
              </w:rPr>
              <w:t xml:space="preserve">Відповідно до ч. </w:t>
            </w:r>
            <w:r w:rsidR="009D324A" w:rsidRPr="00FD101D">
              <w:rPr>
                <w:rFonts w:ascii="Times New Roman" w:eastAsia="Times New Roman" w:hAnsi="Times New Roman" w:cs="Times New Roman"/>
                <w:i/>
                <w:iCs/>
                <w:sz w:val="24"/>
                <w:szCs w:val="24"/>
                <w:lang w:eastAsia="uk-UA"/>
              </w:rPr>
              <w:t xml:space="preserve">13 </w:t>
            </w:r>
            <w:r w:rsidRPr="00FD101D">
              <w:rPr>
                <w:rFonts w:ascii="Times New Roman" w:eastAsia="Times New Roman" w:hAnsi="Times New Roman" w:cs="Times New Roman"/>
                <w:i/>
                <w:iCs/>
                <w:sz w:val="24"/>
                <w:szCs w:val="24"/>
                <w:lang w:eastAsia="uk-UA"/>
              </w:rPr>
              <w:t xml:space="preserve">ст. </w:t>
            </w:r>
            <w:r w:rsidR="009D324A" w:rsidRPr="00FD101D">
              <w:rPr>
                <w:rFonts w:ascii="Times New Roman" w:eastAsia="Times New Roman" w:hAnsi="Times New Roman" w:cs="Times New Roman"/>
                <w:i/>
                <w:iCs/>
                <w:sz w:val="24"/>
                <w:szCs w:val="24"/>
                <w:lang w:eastAsia="uk-UA"/>
              </w:rPr>
              <w:t xml:space="preserve">49 Закону України «Про акціонерні товариства» вимоги ст. 49 (щодо </w:t>
            </w:r>
            <w:r w:rsidR="009D324A" w:rsidRPr="00E168E8">
              <w:rPr>
                <w:rFonts w:ascii="Times New Roman" w:eastAsia="Times New Roman" w:hAnsi="Times New Roman" w:cs="Times New Roman"/>
                <w:i/>
                <w:iCs/>
                <w:sz w:val="24"/>
                <w:szCs w:val="24"/>
                <w:lang w:eastAsia="uk-UA"/>
              </w:rPr>
              <w:t>надання акціонерами пропозицій до проекту порядку денного позачергових загальних зборів</w:t>
            </w:r>
            <w:r w:rsidR="009D324A" w:rsidRPr="00FD101D">
              <w:rPr>
                <w:rFonts w:ascii="Times New Roman" w:eastAsia="Times New Roman" w:hAnsi="Times New Roman" w:cs="Times New Roman"/>
                <w:i/>
                <w:iCs/>
                <w:sz w:val="24"/>
                <w:szCs w:val="24"/>
                <w:lang w:eastAsia="uk-UA"/>
              </w:rPr>
              <w:t>) не застосовуються у разі скликання позачергових загальних зборів за скороченою процедурою.</w:t>
            </w:r>
          </w:p>
        </w:tc>
      </w:tr>
      <w:tr w:rsidR="00E168E8" w:rsidRPr="00E168E8" w14:paraId="5A79C4E1" w14:textId="77777777" w:rsidTr="009F2EC6">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0CA7258A" w14:textId="77777777" w:rsidR="00E168E8" w:rsidRPr="00E168E8" w:rsidRDefault="00E168E8" w:rsidP="006F27B8">
            <w:pPr>
              <w:spacing w:before="150" w:after="150"/>
              <w:ind w:left="118" w:right="127"/>
              <w:jc w:val="both"/>
              <w:rPr>
                <w:rFonts w:ascii="Times New Roman" w:eastAsia="Times New Roman" w:hAnsi="Times New Roman" w:cs="Times New Roman"/>
                <w:sz w:val="24"/>
                <w:szCs w:val="24"/>
                <w:lang w:eastAsia="uk-UA"/>
              </w:rPr>
            </w:pPr>
            <w:bookmarkStart w:id="2" w:name="n1281"/>
            <w:bookmarkEnd w:id="2"/>
            <w:r w:rsidRPr="00E168E8">
              <w:rPr>
                <w:rFonts w:ascii="Times New Roman" w:eastAsia="Times New Roman" w:hAnsi="Times New Roman" w:cs="Times New Roman"/>
                <w:sz w:val="24"/>
                <w:szCs w:val="24"/>
                <w:lang w:eastAsia="uk-UA"/>
              </w:rPr>
              <w:t>Порядок участі та голосування на загальних зборах за довіреністю</w:t>
            </w:r>
          </w:p>
        </w:tc>
        <w:tc>
          <w:tcPr>
            <w:tcW w:w="2871" w:type="pct"/>
            <w:tcBorders>
              <w:top w:val="single" w:sz="6" w:space="0" w:color="000000"/>
              <w:left w:val="single" w:sz="6" w:space="0" w:color="000000"/>
              <w:bottom w:val="single" w:sz="6" w:space="0" w:color="000000"/>
              <w:right w:val="single" w:sz="6" w:space="0" w:color="000000"/>
            </w:tcBorders>
            <w:hideMark/>
          </w:tcPr>
          <w:p w14:paraId="7C1AD14D"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 шляхом направлення бюлетенів на адресу електронної пошти депозитарної установи, або шляхом подання бюлетенів в паперовій формі до депозитарної установи. Разом із бюлетенями для голосування акціонеру (представнику акціонера) необхідно надати депозитарній установі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проведення дистанційних загальних зборів акціонерів.</w:t>
            </w:r>
          </w:p>
          <w:p w14:paraId="2BDC651E"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41200A56"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0539684D"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Представником акціонера – фізичної чи юридичної особи на Загальних зборах може бути інша фізична </w:t>
            </w:r>
            <w:r w:rsidRPr="009D324A">
              <w:rPr>
                <w:rFonts w:ascii="Times New Roman" w:eastAsia="Times New Roman" w:hAnsi="Times New Roman" w:cs="Times New Roman"/>
                <w:sz w:val="24"/>
                <w:szCs w:val="24"/>
                <w:lang w:eastAsia="uk-UA"/>
              </w:rPr>
              <w:lastRenderedPageBreak/>
              <w:t xml:space="preserve">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об’єктами державної власності чи об’єктами комунальної власності. </w:t>
            </w:r>
          </w:p>
          <w:p w14:paraId="06630A66"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Акціонер має право призначити свого представника постійно або на певний строк. </w:t>
            </w:r>
          </w:p>
          <w:p w14:paraId="209295EA"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328E07F4"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0DD3DC3B"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Акціонер має право видати довіреність на право участі та голосування на Загальних зборах декільком своїм представникам. </w:t>
            </w:r>
          </w:p>
          <w:p w14:paraId="13B48CF1"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108FB44C"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74048AAB"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0357CDAB" w14:textId="6D48B1C3" w:rsidR="00E168E8" w:rsidRPr="00E168E8"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tc>
      </w:tr>
      <w:tr w:rsidR="00E168E8" w:rsidRPr="00E168E8" w14:paraId="3CCC7DB4" w14:textId="77777777" w:rsidTr="009F2EC6">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0C82C894" w14:textId="466775BD" w:rsidR="00E168E8" w:rsidRPr="00E168E8" w:rsidRDefault="00E168E8" w:rsidP="006F27B8">
            <w:pPr>
              <w:spacing w:before="150" w:after="15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lastRenderedPageBreak/>
              <w:t>Дата і час початку та завершення голосування за допомогою авторизованої електронної системи</w:t>
            </w:r>
            <w:r w:rsidRPr="00E168E8">
              <w:rPr>
                <w:rFonts w:ascii="Times New Roman" w:eastAsia="Times New Roman" w:hAnsi="Times New Roman" w:cs="Times New Roman"/>
                <w:b/>
                <w:bCs/>
                <w:sz w:val="2"/>
                <w:szCs w:val="2"/>
                <w:vertAlign w:val="superscript"/>
                <w:lang w:eastAsia="uk-UA"/>
              </w:rPr>
              <w:t>-</w:t>
            </w:r>
          </w:p>
        </w:tc>
        <w:tc>
          <w:tcPr>
            <w:tcW w:w="2871" w:type="pct"/>
            <w:tcBorders>
              <w:top w:val="single" w:sz="6" w:space="0" w:color="000000"/>
              <w:left w:val="single" w:sz="6" w:space="0" w:color="000000"/>
              <w:bottom w:val="single" w:sz="6" w:space="0" w:color="000000"/>
              <w:right w:val="single" w:sz="6" w:space="0" w:color="000000"/>
            </w:tcBorders>
            <w:hideMark/>
          </w:tcPr>
          <w:p w14:paraId="10558B45" w14:textId="18D8788F" w:rsidR="00E168E8" w:rsidRPr="00E168E8" w:rsidRDefault="009D324A" w:rsidP="00FD101D">
            <w:pPr>
              <w:spacing w:after="0"/>
              <w:ind w:left="133" w:right="102" w:firstLine="284"/>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E168E8" w:rsidRPr="00E168E8" w14:paraId="2A180348" w14:textId="77777777" w:rsidTr="009F2EC6">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0BFF3F9B" w14:textId="0A1CB84B" w:rsidR="00E168E8" w:rsidRPr="00E168E8" w:rsidRDefault="00E168E8" w:rsidP="006F27B8">
            <w:pPr>
              <w:spacing w:before="150" w:after="15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Дата і час початку та завершення надсилання до депозитарної установи бюлетенів для голосування</w:t>
            </w:r>
            <w:r w:rsidRPr="00E168E8">
              <w:rPr>
                <w:rFonts w:ascii="Times New Roman" w:eastAsia="Times New Roman" w:hAnsi="Times New Roman" w:cs="Times New Roman"/>
                <w:b/>
                <w:bCs/>
                <w:sz w:val="2"/>
                <w:szCs w:val="2"/>
                <w:vertAlign w:val="superscript"/>
                <w:lang w:eastAsia="uk-UA"/>
              </w:rPr>
              <w:t>-</w:t>
            </w:r>
          </w:p>
        </w:tc>
        <w:tc>
          <w:tcPr>
            <w:tcW w:w="2871" w:type="pct"/>
            <w:tcBorders>
              <w:top w:val="single" w:sz="6" w:space="0" w:color="000000"/>
              <w:left w:val="single" w:sz="6" w:space="0" w:color="000000"/>
              <w:bottom w:val="single" w:sz="6" w:space="0" w:color="000000"/>
              <w:right w:val="single" w:sz="6" w:space="0" w:color="000000"/>
            </w:tcBorders>
            <w:hideMark/>
          </w:tcPr>
          <w:p w14:paraId="2B4D9599" w14:textId="5252D70C" w:rsidR="009D324A" w:rsidRPr="009D324A" w:rsidRDefault="009D324A" w:rsidP="00FD101D">
            <w:pPr>
              <w:spacing w:after="0"/>
              <w:ind w:left="133" w:right="102" w:firstLine="284"/>
              <w:jc w:val="both"/>
              <w:rPr>
                <w:rFonts w:ascii="Times New Roman" w:eastAsia="Times New Roman" w:hAnsi="Times New Roman" w:cs="Times New Roman"/>
                <w:b/>
                <w:bCs/>
                <w:sz w:val="24"/>
                <w:szCs w:val="24"/>
                <w:lang w:eastAsia="uk-UA"/>
              </w:rPr>
            </w:pPr>
            <w:r w:rsidRPr="009D324A">
              <w:rPr>
                <w:rFonts w:ascii="Times New Roman" w:eastAsia="Times New Roman" w:hAnsi="Times New Roman" w:cs="Times New Roman"/>
                <w:sz w:val="24"/>
                <w:szCs w:val="24"/>
                <w:lang w:eastAsia="uk-UA"/>
              </w:rPr>
              <w:t>Дата і час початку надсилання до депозитарної установи бюлетенів для голосування:</w:t>
            </w:r>
            <w:r>
              <w:rPr>
                <w:rFonts w:ascii="Times New Roman" w:eastAsia="Times New Roman" w:hAnsi="Times New Roman" w:cs="Times New Roman"/>
                <w:sz w:val="24"/>
                <w:szCs w:val="24"/>
                <w:lang w:eastAsia="uk-UA"/>
              </w:rPr>
              <w:t xml:space="preserve"> </w:t>
            </w:r>
            <w:r w:rsidRPr="00FD101D">
              <w:rPr>
                <w:rFonts w:ascii="Times New Roman" w:eastAsia="Times New Roman" w:hAnsi="Times New Roman" w:cs="Times New Roman"/>
                <w:b/>
                <w:bCs/>
                <w:sz w:val="24"/>
                <w:szCs w:val="24"/>
                <w:lang w:eastAsia="uk-UA"/>
              </w:rPr>
              <w:t>15</w:t>
            </w:r>
            <w:r w:rsidRPr="009D324A">
              <w:rPr>
                <w:rFonts w:ascii="Times New Roman" w:eastAsia="Times New Roman" w:hAnsi="Times New Roman" w:cs="Times New Roman"/>
                <w:b/>
                <w:bCs/>
                <w:sz w:val="24"/>
                <w:szCs w:val="24"/>
                <w:lang w:eastAsia="uk-UA"/>
              </w:rPr>
              <w:t xml:space="preserve"> лютого 2024 року об 11 годині 00 хвилин.</w:t>
            </w:r>
          </w:p>
          <w:p w14:paraId="5A70CB0C" w14:textId="25143944"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Дата і час завершення надсилання до депозитарної установи бюлетенів для голосування: </w:t>
            </w:r>
            <w:r w:rsidRPr="00FD101D">
              <w:rPr>
                <w:rFonts w:ascii="Times New Roman" w:eastAsia="Times New Roman" w:hAnsi="Times New Roman" w:cs="Times New Roman"/>
                <w:b/>
                <w:bCs/>
                <w:sz w:val="24"/>
                <w:szCs w:val="24"/>
                <w:lang w:eastAsia="uk-UA"/>
              </w:rPr>
              <w:t>26</w:t>
            </w:r>
            <w:r w:rsidRPr="009D324A">
              <w:rPr>
                <w:rFonts w:ascii="Times New Roman" w:eastAsia="Times New Roman" w:hAnsi="Times New Roman" w:cs="Times New Roman"/>
                <w:b/>
                <w:bCs/>
                <w:sz w:val="24"/>
                <w:szCs w:val="24"/>
                <w:lang w:eastAsia="uk-UA"/>
              </w:rPr>
              <w:t xml:space="preserve"> лютого 2024 року о 18 годині 00 хвилин.</w:t>
            </w:r>
          </w:p>
          <w:p w14:paraId="5A37CF49" w14:textId="77777777" w:rsidR="00E168E8" w:rsidRPr="00E168E8" w:rsidRDefault="00E168E8" w:rsidP="00FD101D">
            <w:pPr>
              <w:spacing w:after="0"/>
              <w:ind w:left="133" w:right="102" w:firstLine="284"/>
              <w:jc w:val="both"/>
              <w:rPr>
                <w:rFonts w:ascii="Times New Roman" w:eastAsia="Times New Roman" w:hAnsi="Times New Roman" w:cs="Times New Roman"/>
                <w:sz w:val="24"/>
                <w:szCs w:val="24"/>
                <w:lang w:eastAsia="uk-UA"/>
              </w:rPr>
            </w:pPr>
          </w:p>
        </w:tc>
      </w:tr>
      <w:tr w:rsidR="00E168E8" w:rsidRPr="00E168E8" w14:paraId="0DF5CE6B" w14:textId="77777777" w:rsidTr="009F2EC6">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764299E0" w14:textId="70D7AA07" w:rsidR="00E168E8" w:rsidRPr="00E168E8" w:rsidRDefault="00E168E8" w:rsidP="006F27B8">
            <w:pPr>
              <w:spacing w:before="150" w:after="15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Дані про мету зменшення розміру статутного капіталу та спосіб, у який буде проведено таку процедуру</w:t>
            </w:r>
            <w:r w:rsidRPr="00E168E8">
              <w:rPr>
                <w:rFonts w:ascii="Times New Roman" w:eastAsia="Times New Roman" w:hAnsi="Times New Roman" w:cs="Times New Roman"/>
                <w:b/>
                <w:bCs/>
                <w:sz w:val="2"/>
                <w:szCs w:val="2"/>
                <w:vertAlign w:val="superscript"/>
                <w:lang w:eastAsia="uk-UA"/>
              </w:rPr>
              <w:t>-</w:t>
            </w:r>
          </w:p>
        </w:tc>
        <w:tc>
          <w:tcPr>
            <w:tcW w:w="2871" w:type="pct"/>
            <w:tcBorders>
              <w:top w:val="single" w:sz="6" w:space="0" w:color="000000"/>
              <w:left w:val="single" w:sz="6" w:space="0" w:color="000000"/>
              <w:bottom w:val="single" w:sz="6" w:space="0" w:color="000000"/>
              <w:right w:val="single" w:sz="6" w:space="0" w:color="000000"/>
            </w:tcBorders>
            <w:hideMark/>
          </w:tcPr>
          <w:p w14:paraId="74161378" w14:textId="13E5B834" w:rsidR="00E168E8" w:rsidRPr="00E168E8" w:rsidRDefault="009D324A" w:rsidP="00FD101D">
            <w:pPr>
              <w:spacing w:after="0"/>
              <w:ind w:left="133" w:right="102" w:firstLine="284"/>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C87A1F" w:rsidRPr="00E168E8" w14:paraId="52407CD8" w14:textId="77777777" w:rsidTr="009F2EC6">
        <w:tblPrEx>
          <w:tblCellMar>
            <w:top w:w="12" w:type="dxa"/>
            <w:left w:w="12" w:type="dxa"/>
            <w:bottom w:w="12" w:type="dxa"/>
            <w:right w:w="12" w:type="dxa"/>
          </w:tblCellMar>
        </w:tblPrEx>
        <w:trPr>
          <w:trHeight w:val="48"/>
        </w:trPr>
        <w:tc>
          <w:tcPr>
            <w:tcW w:w="2129" w:type="pct"/>
            <w:vMerge w:val="restart"/>
            <w:tcBorders>
              <w:top w:val="single" w:sz="6" w:space="0" w:color="000000"/>
              <w:left w:val="single" w:sz="6" w:space="0" w:color="000000"/>
              <w:right w:val="single" w:sz="6" w:space="0" w:color="000000"/>
            </w:tcBorders>
          </w:tcPr>
          <w:p w14:paraId="3C08E834" w14:textId="447EBE94" w:rsidR="00C87A1F" w:rsidRPr="00E168E8" w:rsidRDefault="00C87A1F" w:rsidP="006F27B8">
            <w:pPr>
              <w:spacing w:before="150" w:after="15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Інші відомості, передбачені законодавством</w:t>
            </w:r>
            <w:r w:rsidRPr="00E168E8">
              <w:rPr>
                <w:rFonts w:ascii="Times New Roman" w:eastAsia="Times New Roman" w:hAnsi="Times New Roman" w:cs="Times New Roman"/>
                <w:b/>
                <w:bCs/>
                <w:sz w:val="2"/>
                <w:szCs w:val="2"/>
                <w:vertAlign w:val="superscript"/>
                <w:lang w:eastAsia="uk-UA"/>
              </w:rPr>
              <w:t>-</w:t>
            </w: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C0F9EB" w14:textId="2CF80AEF" w:rsidR="00C87A1F" w:rsidRPr="00DA566D" w:rsidRDefault="00C87A1F" w:rsidP="006D2341">
            <w:pPr>
              <w:spacing w:after="0"/>
              <w:ind w:left="133" w:right="102"/>
              <w:jc w:val="both"/>
              <w:rPr>
                <w:rFonts w:ascii="Times New Roman" w:eastAsia="Times New Roman" w:hAnsi="Times New Roman" w:cs="Times New Roman"/>
                <w:b/>
                <w:bCs/>
                <w:sz w:val="24"/>
                <w:szCs w:val="24"/>
                <w:lang w:eastAsia="uk-UA"/>
              </w:rPr>
            </w:pPr>
            <w:r w:rsidRPr="00DA566D">
              <w:rPr>
                <w:rFonts w:ascii="Times New Roman" w:eastAsia="Times New Roman" w:hAnsi="Times New Roman" w:cs="Times New Roman"/>
                <w:b/>
                <w:bCs/>
                <w:sz w:val="24"/>
                <w:szCs w:val="24"/>
                <w:lang w:eastAsia="uk-UA"/>
              </w:rPr>
              <w:t>26 лютого 2024 рік – дата проведення загальних зборів (дата завершення голосування).</w:t>
            </w:r>
          </w:p>
        </w:tc>
      </w:tr>
      <w:tr w:rsidR="00C87A1F" w:rsidRPr="00E168E8" w14:paraId="6130316A" w14:textId="77777777" w:rsidTr="009F2EC6">
        <w:tblPrEx>
          <w:tblCellMar>
            <w:top w:w="12" w:type="dxa"/>
            <w:left w:w="12" w:type="dxa"/>
            <w:bottom w:w="12" w:type="dxa"/>
            <w:right w:w="12" w:type="dxa"/>
          </w:tblCellMar>
        </w:tblPrEx>
        <w:trPr>
          <w:trHeight w:val="48"/>
        </w:trPr>
        <w:tc>
          <w:tcPr>
            <w:tcW w:w="2129" w:type="pct"/>
            <w:vMerge/>
            <w:tcBorders>
              <w:left w:val="single" w:sz="6" w:space="0" w:color="000000"/>
              <w:right w:val="single" w:sz="6" w:space="0" w:color="000000"/>
            </w:tcBorders>
          </w:tcPr>
          <w:p w14:paraId="1D1EE9B3" w14:textId="0A0D8A49" w:rsidR="00C87A1F" w:rsidRPr="00E168E8" w:rsidRDefault="00C87A1F" w:rsidP="006F27B8">
            <w:pPr>
              <w:spacing w:before="150" w:after="15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5F849B3" w14:textId="543EE1B5" w:rsidR="00C87A1F" w:rsidRDefault="00C87A1F" w:rsidP="006D2341">
            <w:pPr>
              <w:spacing w:after="0"/>
              <w:ind w:left="133" w:right="102"/>
              <w:jc w:val="both"/>
              <w:rPr>
                <w:rFonts w:ascii="Times New Roman" w:eastAsia="Times New Roman" w:hAnsi="Times New Roman" w:cs="Times New Roman"/>
                <w:sz w:val="24"/>
                <w:szCs w:val="24"/>
                <w:lang w:eastAsia="uk-UA"/>
              </w:rPr>
            </w:pPr>
            <w:r w:rsidRPr="006D2341">
              <w:rPr>
                <w:rFonts w:ascii="Times New Roman" w:eastAsia="Times New Roman" w:hAnsi="Times New Roman" w:cs="Times New Roman"/>
                <w:sz w:val="24"/>
                <w:szCs w:val="24"/>
                <w:lang w:eastAsia="uk-UA"/>
              </w:rPr>
              <w:t xml:space="preserve">Бюлетені для голосування розміщуватимуться у вільному доступі для акціонерів </w:t>
            </w:r>
            <w:r>
              <w:rPr>
                <w:rFonts w:ascii="Times New Roman" w:eastAsia="Times New Roman" w:hAnsi="Times New Roman" w:cs="Times New Roman"/>
                <w:sz w:val="24"/>
                <w:szCs w:val="24"/>
                <w:lang w:eastAsia="uk-UA"/>
              </w:rPr>
              <w:t>15</w:t>
            </w:r>
            <w:r w:rsidRPr="006D2341">
              <w:rPr>
                <w:rFonts w:ascii="Times New Roman" w:eastAsia="Times New Roman" w:hAnsi="Times New Roman" w:cs="Times New Roman"/>
                <w:sz w:val="24"/>
                <w:szCs w:val="24"/>
                <w:lang w:eastAsia="uk-UA"/>
              </w:rPr>
              <w:t xml:space="preserve"> лютого 2024 року на сторінці </w:t>
            </w:r>
            <w:proofErr w:type="spellStart"/>
            <w:r w:rsidRPr="006D2341">
              <w:rPr>
                <w:rFonts w:ascii="Times New Roman" w:eastAsia="Times New Roman" w:hAnsi="Times New Roman" w:cs="Times New Roman"/>
                <w:sz w:val="24"/>
                <w:szCs w:val="24"/>
                <w:lang w:eastAsia="uk-UA"/>
              </w:rPr>
              <w:t>вебсайту</w:t>
            </w:r>
            <w:proofErr w:type="spellEnd"/>
            <w:r w:rsidRPr="006D2341">
              <w:rPr>
                <w:rFonts w:ascii="Times New Roman" w:eastAsia="Times New Roman" w:hAnsi="Times New Roman" w:cs="Times New Roman"/>
                <w:sz w:val="24"/>
                <w:szCs w:val="24"/>
                <w:lang w:eastAsia="uk-UA"/>
              </w:rPr>
              <w:t xml:space="preserve"> Товариства за посиланням:  </w:t>
            </w:r>
            <w:hyperlink r:id="rId14" w:history="1">
              <w:r w:rsidRPr="009717F9">
                <w:rPr>
                  <w:rStyle w:val="a3"/>
                  <w:rFonts w:ascii="Times New Roman" w:eastAsia="Times New Roman" w:hAnsi="Times New Roman" w:cs="Times New Roman"/>
                  <w:sz w:val="24"/>
                  <w:szCs w:val="24"/>
                  <w:lang w:eastAsia="uk-UA"/>
                </w:rPr>
                <w:t>http://05581898.infosite.com.ua/</w:t>
              </w:r>
            </w:hyperlink>
            <w:r>
              <w:rPr>
                <w:rFonts w:ascii="Times New Roman" w:eastAsia="Times New Roman" w:hAnsi="Times New Roman" w:cs="Times New Roman"/>
                <w:sz w:val="24"/>
                <w:szCs w:val="24"/>
                <w:lang w:eastAsia="uk-UA"/>
              </w:rPr>
              <w:t xml:space="preserve"> </w:t>
            </w:r>
            <w:r w:rsidRPr="006D2341">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Pr="006D2341">
              <w:rPr>
                <w:rFonts w:ascii="Times New Roman" w:eastAsia="Times New Roman" w:hAnsi="Times New Roman" w:cs="Times New Roman"/>
                <w:sz w:val="24"/>
                <w:szCs w:val="24"/>
                <w:lang w:eastAsia="uk-UA"/>
              </w:rPr>
              <w:t xml:space="preserve">  </w:t>
            </w:r>
          </w:p>
        </w:tc>
      </w:tr>
      <w:tr w:rsidR="00C87A1F" w:rsidRPr="00E168E8" w14:paraId="22570C94" w14:textId="77777777" w:rsidTr="009F2EC6">
        <w:tblPrEx>
          <w:tblCellMar>
            <w:top w:w="12" w:type="dxa"/>
            <w:left w:w="12" w:type="dxa"/>
            <w:bottom w:w="12" w:type="dxa"/>
            <w:right w:w="12" w:type="dxa"/>
          </w:tblCellMar>
        </w:tblPrEx>
        <w:trPr>
          <w:trHeight w:val="48"/>
        </w:trPr>
        <w:tc>
          <w:tcPr>
            <w:tcW w:w="2129" w:type="pct"/>
            <w:vMerge/>
            <w:tcBorders>
              <w:left w:val="single" w:sz="6" w:space="0" w:color="000000"/>
              <w:right w:val="single" w:sz="6" w:space="0" w:color="000000"/>
            </w:tcBorders>
          </w:tcPr>
          <w:p w14:paraId="105BC89B" w14:textId="3AED8454" w:rsidR="00C87A1F" w:rsidRPr="00E168E8" w:rsidRDefault="00C87A1F" w:rsidP="006F27B8">
            <w:pPr>
              <w:spacing w:before="150" w:after="15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C2BAB4A" w14:textId="4CEBB505" w:rsidR="00C87A1F" w:rsidRDefault="00C87A1F" w:rsidP="006D2341">
            <w:pPr>
              <w:spacing w:after="0"/>
              <w:ind w:left="133" w:right="102"/>
              <w:jc w:val="both"/>
              <w:rPr>
                <w:rFonts w:ascii="Times New Roman" w:eastAsia="Times New Roman" w:hAnsi="Times New Roman" w:cs="Times New Roman"/>
                <w:sz w:val="24"/>
                <w:szCs w:val="24"/>
                <w:lang w:eastAsia="uk-UA"/>
              </w:rPr>
            </w:pPr>
            <w:r w:rsidRPr="006D2341">
              <w:rPr>
                <w:rFonts w:ascii="Times New Roman" w:eastAsia="Times New Roman" w:hAnsi="Times New Roman" w:cs="Times New Roman"/>
                <w:sz w:val="24"/>
                <w:szCs w:val="24"/>
                <w:lang w:eastAsia="uk-UA"/>
              </w:rPr>
              <w:t>Наявний взаємозв’язок між питанням №1 та питаннями №2, включеними до порядку денного Загальних зборів, а саме: у разі неприйняття рішення щодо питання №1 неможливо здійснювати підрахунок голосів та приймати рішення з питань №2</w:t>
            </w:r>
            <w:r>
              <w:rPr>
                <w:rFonts w:ascii="Times New Roman" w:eastAsia="Times New Roman" w:hAnsi="Times New Roman" w:cs="Times New Roman"/>
                <w:sz w:val="24"/>
                <w:szCs w:val="24"/>
                <w:lang w:eastAsia="uk-UA"/>
              </w:rPr>
              <w:t>.</w:t>
            </w:r>
          </w:p>
        </w:tc>
      </w:tr>
      <w:tr w:rsidR="00C87A1F" w:rsidRPr="00E168E8" w14:paraId="3111ED14" w14:textId="77777777" w:rsidTr="009F2EC6">
        <w:tblPrEx>
          <w:tblCellMar>
            <w:top w:w="12" w:type="dxa"/>
            <w:left w:w="12" w:type="dxa"/>
            <w:bottom w:w="12" w:type="dxa"/>
            <w:right w:w="12" w:type="dxa"/>
          </w:tblCellMar>
        </w:tblPrEx>
        <w:trPr>
          <w:trHeight w:val="48"/>
        </w:trPr>
        <w:tc>
          <w:tcPr>
            <w:tcW w:w="2129" w:type="pct"/>
            <w:vMerge/>
            <w:tcBorders>
              <w:left w:val="single" w:sz="6" w:space="0" w:color="000000"/>
              <w:right w:val="single" w:sz="6" w:space="0" w:color="000000"/>
            </w:tcBorders>
          </w:tcPr>
          <w:p w14:paraId="54CF52B3" w14:textId="1848AEAF" w:rsidR="00C87A1F" w:rsidRPr="00E168E8" w:rsidRDefault="00C87A1F" w:rsidP="006F27B8">
            <w:pPr>
              <w:spacing w:before="150" w:after="15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83D7452" w14:textId="77777777" w:rsidR="00C87A1F" w:rsidRPr="006D2341" w:rsidRDefault="00C87A1F" w:rsidP="006D2341">
            <w:pPr>
              <w:spacing w:after="0"/>
              <w:ind w:left="133" w:right="102" w:firstLine="284"/>
              <w:jc w:val="both"/>
              <w:rPr>
                <w:rFonts w:ascii="Times New Roman" w:eastAsia="Times New Roman" w:hAnsi="Times New Roman" w:cs="Times New Roman"/>
                <w:sz w:val="24"/>
                <w:szCs w:val="24"/>
                <w:lang w:eastAsia="uk-UA"/>
              </w:rPr>
            </w:pPr>
            <w:r w:rsidRPr="006D2341">
              <w:rPr>
                <w:rFonts w:ascii="Times New Roman" w:eastAsia="Times New Roman" w:hAnsi="Times New Roman" w:cs="Times New Roman"/>
                <w:sz w:val="24"/>
                <w:szCs w:val="24"/>
                <w:lang w:eastAsia="uk-UA"/>
              </w:rPr>
              <w:t>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28A43ECA" w14:textId="77777777" w:rsidR="00C87A1F" w:rsidRPr="006D2341" w:rsidRDefault="00C87A1F" w:rsidP="006D2341">
            <w:pPr>
              <w:spacing w:after="0"/>
              <w:ind w:left="133" w:right="102" w:firstLine="284"/>
              <w:jc w:val="both"/>
              <w:rPr>
                <w:rFonts w:ascii="Times New Roman" w:eastAsia="Times New Roman" w:hAnsi="Times New Roman" w:cs="Times New Roman"/>
                <w:sz w:val="24"/>
                <w:szCs w:val="24"/>
                <w:lang w:eastAsia="uk-UA"/>
              </w:rPr>
            </w:pPr>
            <w:r w:rsidRPr="006D2341">
              <w:rPr>
                <w:rFonts w:ascii="Times New Roman" w:eastAsia="Times New Roman" w:hAnsi="Times New Roman" w:cs="Times New Roman"/>
                <w:sz w:val="24"/>
                <w:szCs w:val="24"/>
                <w:lang w:eastAsia="uk-UA"/>
              </w:rPr>
              <w:t xml:space="preserve">Голосування на Загальних зборах з відповідних питань порядку денного розпочинається з моменту розміщення на </w:t>
            </w:r>
            <w:proofErr w:type="spellStart"/>
            <w:r w:rsidRPr="006D2341">
              <w:rPr>
                <w:rFonts w:ascii="Times New Roman" w:eastAsia="Times New Roman" w:hAnsi="Times New Roman" w:cs="Times New Roman"/>
                <w:sz w:val="24"/>
                <w:szCs w:val="24"/>
                <w:lang w:eastAsia="uk-UA"/>
              </w:rPr>
              <w:t>вебсайті</w:t>
            </w:r>
            <w:proofErr w:type="spellEnd"/>
            <w:r w:rsidRPr="006D2341">
              <w:rPr>
                <w:rFonts w:ascii="Times New Roman" w:eastAsia="Times New Roman" w:hAnsi="Times New Roman" w:cs="Times New Roman"/>
                <w:sz w:val="24"/>
                <w:szCs w:val="24"/>
                <w:lang w:eastAsia="uk-UA"/>
              </w:rPr>
              <w:t xml:space="preserve"> Товариства за </w:t>
            </w:r>
            <w:proofErr w:type="spellStart"/>
            <w:r w:rsidRPr="006D2341">
              <w:rPr>
                <w:rFonts w:ascii="Times New Roman" w:eastAsia="Times New Roman" w:hAnsi="Times New Roman" w:cs="Times New Roman"/>
                <w:sz w:val="24"/>
                <w:szCs w:val="24"/>
                <w:lang w:eastAsia="uk-UA"/>
              </w:rPr>
              <w:t>адресою</w:t>
            </w:r>
            <w:proofErr w:type="spellEnd"/>
            <w:r w:rsidRPr="006D2341">
              <w:rPr>
                <w:rFonts w:ascii="Times New Roman" w:eastAsia="Times New Roman" w:hAnsi="Times New Roman" w:cs="Times New Roman"/>
                <w:sz w:val="24"/>
                <w:szCs w:val="24"/>
                <w:lang w:eastAsia="uk-UA"/>
              </w:rPr>
              <w:t xml:space="preserve">: </w:t>
            </w:r>
            <w:hyperlink r:id="rId15" w:history="1">
              <w:r w:rsidRPr="009717F9">
                <w:rPr>
                  <w:rStyle w:val="a3"/>
                  <w:rFonts w:ascii="Times New Roman" w:eastAsia="Times New Roman" w:hAnsi="Times New Roman" w:cs="Times New Roman"/>
                  <w:sz w:val="24"/>
                  <w:szCs w:val="24"/>
                  <w:lang w:eastAsia="uk-UA"/>
                </w:rPr>
                <w:t>http://05581898.infosite.com.ua/</w:t>
              </w:r>
            </w:hyperlink>
            <w:r>
              <w:rPr>
                <w:rFonts w:ascii="Times New Roman" w:eastAsia="Times New Roman" w:hAnsi="Times New Roman" w:cs="Times New Roman"/>
                <w:sz w:val="24"/>
                <w:szCs w:val="24"/>
                <w:lang w:eastAsia="uk-UA"/>
              </w:rPr>
              <w:t xml:space="preserve"> </w:t>
            </w:r>
            <w:r w:rsidRPr="006D2341">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Pr="006D2341">
              <w:rPr>
                <w:rFonts w:ascii="Times New Roman" w:eastAsia="Times New Roman" w:hAnsi="Times New Roman" w:cs="Times New Roman"/>
                <w:sz w:val="24"/>
                <w:szCs w:val="24"/>
                <w:lang w:eastAsia="uk-UA"/>
              </w:rPr>
              <w:t xml:space="preserve"> бюлетеня для голосування.  </w:t>
            </w:r>
          </w:p>
          <w:p w14:paraId="40098C6C" w14:textId="77777777" w:rsidR="00C87A1F" w:rsidRPr="006D2341" w:rsidRDefault="00C87A1F" w:rsidP="006D2341">
            <w:pPr>
              <w:spacing w:after="0"/>
              <w:ind w:left="133" w:right="102" w:firstLine="284"/>
              <w:jc w:val="both"/>
              <w:rPr>
                <w:rFonts w:ascii="Times New Roman" w:eastAsia="Times New Roman" w:hAnsi="Times New Roman" w:cs="Times New Roman"/>
                <w:sz w:val="24"/>
                <w:szCs w:val="24"/>
                <w:lang w:eastAsia="uk-UA"/>
              </w:rPr>
            </w:pPr>
            <w:r w:rsidRPr="006D2341">
              <w:rPr>
                <w:rFonts w:ascii="Times New Roman" w:eastAsia="Times New Roman" w:hAnsi="Times New Roman" w:cs="Times New Roman"/>
                <w:sz w:val="24"/>
                <w:szCs w:val="24"/>
                <w:lang w:eastAsia="uk-UA"/>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95CD82F" w14:textId="77777777" w:rsidR="00C87A1F" w:rsidRPr="006D2341" w:rsidRDefault="00C87A1F" w:rsidP="006D2341">
            <w:pPr>
              <w:spacing w:after="0"/>
              <w:ind w:left="133" w:right="102" w:firstLine="284"/>
              <w:jc w:val="both"/>
              <w:rPr>
                <w:rFonts w:ascii="Times New Roman" w:eastAsia="Times New Roman" w:hAnsi="Times New Roman" w:cs="Times New Roman"/>
                <w:sz w:val="24"/>
                <w:szCs w:val="24"/>
                <w:lang w:eastAsia="uk-UA"/>
              </w:rPr>
            </w:pPr>
            <w:r w:rsidRPr="006D2341">
              <w:rPr>
                <w:rFonts w:ascii="Times New Roman" w:eastAsia="Times New Roman" w:hAnsi="Times New Roman" w:cs="Times New Roman"/>
                <w:sz w:val="24"/>
                <w:szCs w:val="24"/>
                <w:lang w:eastAsia="uk-UA"/>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09DE71D2" w14:textId="77777777" w:rsidR="00C87A1F" w:rsidRPr="006D2341" w:rsidRDefault="00C87A1F" w:rsidP="006D2341">
            <w:pPr>
              <w:spacing w:after="0"/>
              <w:ind w:left="133" w:right="102" w:firstLine="284"/>
              <w:jc w:val="both"/>
              <w:rPr>
                <w:rFonts w:ascii="Times New Roman" w:eastAsia="Times New Roman" w:hAnsi="Times New Roman" w:cs="Times New Roman"/>
                <w:sz w:val="24"/>
                <w:szCs w:val="24"/>
                <w:lang w:eastAsia="uk-UA"/>
              </w:rPr>
            </w:pPr>
            <w:r w:rsidRPr="006D2341">
              <w:rPr>
                <w:rFonts w:ascii="Times New Roman" w:eastAsia="Times New Roman" w:hAnsi="Times New Roman" w:cs="Times New Roman"/>
                <w:sz w:val="24"/>
                <w:szCs w:val="24"/>
                <w:lang w:eastAsia="uk-UA"/>
              </w:rPr>
              <w:t xml:space="preserve">Кількість голосів акціонера в бюлетені для голосування зазначається акціонером на підставі даних </w:t>
            </w:r>
            <w:r w:rsidRPr="006D2341">
              <w:rPr>
                <w:rFonts w:ascii="Times New Roman" w:eastAsia="Times New Roman" w:hAnsi="Times New Roman" w:cs="Times New Roman"/>
                <w:sz w:val="24"/>
                <w:szCs w:val="24"/>
                <w:lang w:eastAsia="uk-UA"/>
              </w:rPr>
              <w:lastRenderedPageBreak/>
              <w:t xml:space="preserve">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14:paraId="35C14A99" w14:textId="77777777" w:rsidR="00C87A1F" w:rsidRPr="006D2341" w:rsidRDefault="00C87A1F" w:rsidP="006D2341">
            <w:pPr>
              <w:spacing w:after="0"/>
              <w:ind w:left="133" w:right="102" w:firstLine="284"/>
              <w:jc w:val="both"/>
              <w:rPr>
                <w:rFonts w:ascii="Times New Roman" w:eastAsia="Times New Roman" w:hAnsi="Times New Roman" w:cs="Times New Roman"/>
                <w:sz w:val="24"/>
                <w:szCs w:val="24"/>
                <w:lang w:eastAsia="uk-UA"/>
              </w:rPr>
            </w:pPr>
            <w:r w:rsidRPr="006D2341">
              <w:rPr>
                <w:rFonts w:ascii="Times New Roman" w:eastAsia="Times New Roman" w:hAnsi="Times New Roman" w:cs="Times New Roman"/>
                <w:sz w:val="24"/>
                <w:szCs w:val="24"/>
                <w:lang w:eastAsia="uk-UA"/>
              </w:rPr>
              <w:t xml:space="preserve">Бюлетень для голосування на Загальних зборах засвідчується одним з наступних способів за вибором акціонера: </w:t>
            </w:r>
          </w:p>
          <w:p w14:paraId="5357AA18" w14:textId="77777777" w:rsidR="00C87A1F" w:rsidRPr="006D2341" w:rsidRDefault="00C87A1F" w:rsidP="006D2341">
            <w:pPr>
              <w:spacing w:after="0"/>
              <w:ind w:left="133" w:right="102" w:firstLine="284"/>
              <w:jc w:val="both"/>
              <w:rPr>
                <w:rFonts w:ascii="Times New Roman" w:eastAsia="Times New Roman" w:hAnsi="Times New Roman" w:cs="Times New Roman"/>
                <w:sz w:val="24"/>
                <w:szCs w:val="24"/>
                <w:lang w:eastAsia="uk-UA"/>
              </w:rPr>
            </w:pPr>
            <w:r w:rsidRPr="006D2341">
              <w:rPr>
                <w:rFonts w:ascii="Times New Roman" w:eastAsia="Times New Roman" w:hAnsi="Times New Roman" w:cs="Times New Roman"/>
                <w:sz w:val="24"/>
                <w:szCs w:val="24"/>
                <w:lang w:eastAsia="uk-UA"/>
              </w:rPr>
              <w:t xml:space="preserve">1) за допомогою кваліфікованого електронного підпису акціонера (його представника) ( та/або іншим засобом електронної ідентифікації, що відповідає вимогам, визначеним Національною комісією з цінних паперів та фондового ринку (у разі направлення бюлетеня на адресу електронної пошти); </w:t>
            </w:r>
          </w:p>
          <w:p w14:paraId="652544BE" w14:textId="77777777" w:rsidR="00C87A1F" w:rsidRPr="006D2341" w:rsidRDefault="00C87A1F" w:rsidP="006D2341">
            <w:pPr>
              <w:spacing w:after="0"/>
              <w:ind w:left="133" w:right="102" w:firstLine="284"/>
              <w:jc w:val="both"/>
              <w:rPr>
                <w:rFonts w:ascii="Times New Roman" w:eastAsia="Times New Roman" w:hAnsi="Times New Roman" w:cs="Times New Roman"/>
                <w:sz w:val="24"/>
                <w:szCs w:val="24"/>
                <w:lang w:eastAsia="uk-UA"/>
              </w:rPr>
            </w:pPr>
            <w:r w:rsidRPr="006D2341">
              <w:rPr>
                <w:rFonts w:ascii="Times New Roman" w:eastAsia="Times New Roman" w:hAnsi="Times New Roman" w:cs="Times New Roman"/>
                <w:sz w:val="24"/>
                <w:szCs w:val="24"/>
                <w:lang w:eastAsia="uk-UA"/>
              </w:rPr>
              <w:t xml:space="preserve">2) нотаріально, за умови підписання бюлетеня в присутності нотаріуса або посадової особи, яка вчиняє нотаріальні дії (у разі подання бюлетеня в паперовій формі); </w:t>
            </w:r>
          </w:p>
          <w:p w14:paraId="30A47B10" w14:textId="73BC4A1C" w:rsidR="00C87A1F" w:rsidRDefault="00C87A1F" w:rsidP="006D2341">
            <w:pPr>
              <w:spacing w:after="0"/>
              <w:ind w:left="133" w:right="102" w:firstLine="284"/>
              <w:jc w:val="both"/>
              <w:rPr>
                <w:rFonts w:ascii="Times New Roman" w:eastAsia="Times New Roman" w:hAnsi="Times New Roman" w:cs="Times New Roman"/>
                <w:sz w:val="24"/>
                <w:szCs w:val="24"/>
                <w:lang w:eastAsia="uk-UA"/>
              </w:rPr>
            </w:pPr>
            <w:r w:rsidRPr="006D2341">
              <w:rPr>
                <w:rFonts w:ascii="Times New Roman" w:eastAsia="Times New Roman" w:hAnsi="Times New Roman" w:cs="Times New Roman"/>
                <w:sz w:val="24"/>
                <w:szCs w:val="24"/>
                <w:lang w:eastAsia="uk-UA"/>
              </w:rPr>
              <w:t xml:space="preserve">3)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(у разі подання бюлетеня в паперовій формі). </w:t>
            </w:r>
          </w:p>
        </w:tc>
      </w:tr>
      <w:tr w:rsidR="00C87A1F" w:rsidRPr="00E168E8" w14:paraId="207F3C53" w14:textId="77777777" w:rsidTr="009F2EC6">
        <w:tblPrEx>
          <w:tblCellMar>
            <w:top w:w="12" w:type="dxa"/>
            <w:left w:w="12" w:type="dxa"/>
            <w:bottom w:w="12" w:type="dxa"/>
            <w:right w:w="12" w:type="dxa"/>
          </w:tblCellMar>
        </w:tblPrEx>
        <w:trPr>
          <w:trHeight w:val="48"/>
        </w:trPr>
        <w:tc>
          <w:tcPr>
            <w:tcW w:w="2129" w:type="pct"/>
            <w:vMerge/>
            <w:tcBorders>
              <w:left w:val="single" w:sz="6" w:space="0" w:color="000000"/>
              <w:right w:val="single" w:sz="6" w:space="0" w:color="000000"/>
            </w:tcBorders>
            <w:hideMark/>
          </w:tcPr>
          <w:p w14:paraId="29FCA109" w14:textId="5D6E0E41" w:rsidR="00C87A1F" w:rsidRPr="00E168E8" w:rsidRDefault="00C87A1F" w:rsidP="006F27B8">
            <w:pPr>
              <w:spacing w:before="150" w:after="15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BA98A8" w14:textId="4239BDB2" w:rsidR="00C87A1F" w:rsidRPr="00E168E8" w:rsidRDefault="00C87A1F" w:rsidP="006D2341">
            <w:pPr>
              <w:spacing w:after="0"/>
              <w:ind w:left="133" w:right="102" w:firstLine="284"/>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Б</w:t>
            </w:r>
            <w:r w:rsidRPr="006D2341">
              <w:rPr>
                <w:rFonts w:ascii="Times New Roman" w:eastAsia="Times New Roman" w:hAnsi="Times New Roman" w:cs="Times New Roman"/>
                <w:sz w:val="24"/>
                <w:szCs w:val="24"/>
                <w:lang w:eastAsia="uk-UA"/>
              </w:rPr>
              <w:t xml:space="preserve">юлетені приймаються виключно до 18-00 </w:t>
            </w:r>
            <w:r>
              <w:rPr>
                <w:rFonts w:ascii="Times New Roman" w:eastAsia="Times New Roman" w:hAnsi="Times New Roman" w:cs="Times New Roman"/>
                <w:sz w:val="24"/>
                <w:szCs w:val="24"/>
                <w:lang w:eastAsia="uk-UA"/>
              </w:rPr>
              <w:t>26 лютого 2024 (</w:t>
            </w:r>
            <w:r w:rsidRPr="006D2341">
              <w:rPr>
                <w:rFonts w:ascii="Times New Roman" w:eastAsia="Times New Roman" w:hAnsi="Times New Roman" w:cs="Times New Roman"/>
                <w:sz w:val="24"/>
                <w:szCs w:val="24"/>
                <w:lang w:eastAsia="uk-UA"/>
              </w:rPr>
              <w:t>дати завершення голосування</w:t>
            </w:r>
            <w:r>
              <w:rPr>
                <w:rFonts w:ascii="Times New Roman" w:eastAsia="Times New Roman" w:hAnsi="Times New Roman" w:cs="Times New Roman"/>
                <w:sz w:val="24"/>
                <w:szCs w:val="24"/>
                <w:lang w:eastAsia="uk-UA"/>
              </w:rPr>
              <w:t>).</w:t>
            </w:r>
          </w:p>
        </w:tc>
      </w:tr>
      <w:tr w:rsidR="00C87A1F" w:rsidRPr="00E168E8" w14:paraId="71EEEB75" w14:textId="77777777" w:rsidTr="009F2EC6">
        <w:tblPrEx>
          <w:tblCellMar>
            <w:top w:w="12" w:type="dxa"/>
            <w:left w:w="12" w:type="dxa"/>
            <w:bottom w:w="12" w:type="dxa"/>
            <w:right w:w="12" w:type="dxa"/>
          </w:tblCellMar>
        </w:tblPrEx>
        <w:trPr>
          <w:trHeight w:val="48"/>
        </w:trPr>
        <w:tc>
          <w:tcPr>
            <w:tcW w:w="2129" w:type="pct"/>
            <w:vMerge/>
            <w:tcBorders>
              <w:left w:val="single" w:sz="6" w:space="0" w:color="000000"/>
              <w:bottom w:val="single" w:sz="6" w:space="0" w:color="000000"/>
              <w:right w:val="single" w:sz="6" w:space="0" w:color="000000"/>
            </w:tcBorders>
          </w:tcPr>
          <w:p w14:paraId="2DF362A6" w14:textId="77777777" w:rsidR="00C87A1F" w:rsidRPr="00E168E8" w:rsidRDefault="00C87A1F" w:rsidP="006F27B8">
            <w:pPr>
              <w:spacing w:before="150" w:after="15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D1C4E26" w14:textId="68899CE5" w:rsidR="00C87A1F" w:rsidRDefault="00C87A1F" w:rsidP="00DC2436">
            <w:pPr>
              <w:spacing w:after="0"/>
              <w:ind w:left="133" w:right="102" w:firstLine="284"/>
              <w:jc w:val="both"/>
              <w:rPr>
                <w:rFonts w:ascii="Times New Roman" w:eastAsia="Times New Roman" w:hAnsi="Times New Roman" w:cs="Times New Roman"/>
                <w:sz w:val="24"/>
                <w:szCs w:val="24"/>
                <w:lang w:eastAsia="uk-UA"/>
              </w:rPr>
            </w:pPr>
            <w:r w:rsidRPr="006D2341">
              <w:rPr>
                <w:rFonts w:ascii="Times New Roman" w:eastAsia="Times New Roman" w:hAnsi="Times New Roman" w:cs="Times New Roman"/>
                <w:sz w:val="24"/>
                <w:szCs w:val="24"/>
                <w:lang w:eastAsia="uk-UA"/>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tc>
      </w:tr>
      <w:tr w:rsidR="006D2341" w:rsidRPr="00E168E8" w14:paraId="37720710" w14:textId="77777777" w:rsidTr="009F2EC6">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4C3A0715" w14:textId="77777777" w:rsidR="006D2341" w:rsidRPr="00B2330D" w:rsidRDefault="006D2341" w:rsidP="006F27B8">
            <w:pPr>
              <w:spacing w:before="150" w:after="150"/>
              <w:ind w:left="118" w:right="127"/>
              <w:jc w:val="both"/>
              <w:rPr>
                <w:rFonts w:ascii="Times New Roman" w:eastAsia="Times New Roman" w:hAnsi="Times New Roman" w:cs="Times New Roman"/>
                <w:sz w:val="24"/>
                <w:szCs w:val="24"/>
                <w:lang w:eastAsia="uk-UA"/>
              </w:rPr>
            </w:pPr>
            <w:r w:rsidRPr="00B2330D">
              <w:rPr>
                <w:rFonts w:ascii="Times New Roman" w:eastAsia="Times New Roman" w:hAnsi="Times New Roman" w:cs="Times New Roman"/>
                <w:sz w:val="24"/>
                <w:szCs w:val="24"/>
                <w:lang w:eastAsia="uk-UA"/>
              </w:rPr>
              <w:t>Номер та дата рішення ради (виконавчого органу, якщо створення ради не передбачено) акціонерного товариства про затвердження повідомлення</w:t>
            </w:r>
          </w:p>
        </w:tc>
        <w:tc>
          <w:tcPr>
            <w:tcW w:w="2871" w:type="pct"/>
            <w:tcBorders>
              <w:top w:val="single" w:sz="6" w:space="0" w:color="000000"/>
              <w:left w:val="single" w:sz="6" w:space="0" w:color="000000"/>
              <w:bottom w:val="single" w:sz="6" w:space="0" w:color="000000"/>
              <w:right w:val="single" w:sz="6" w:space="0" w:color="000000"/>
            </w:tcBorders>
            <w:hideMark/>
          </w:tcPr>
          <w:p w14:paraId="692E7CAE" w14:textId="6EE89FC9" w:rsidR="006D2341" w:rsidRPr="00B2330D" w:rsidRDefault="006D2341" w:rsidP="006D2341">
            <w:pPr>
              <w:spacing w:after="0"/>
              <w:ind w:left="133" w:right="102" w:firstLine="284"/>
              <w:jc w:val="both"/>
              <w:rPr>
                <w:rFonts w:ascii="Times New Roman" w:eastAsia="Times New Roman" w:hAnsi="Times New Roman" w:cs="Times New Roman"/>
                <w:sz w:val="24"/>
                <w:szCs w:val="24"/>
                <w:lang w:eastAsia="uk-UA"/>
              </w:rPr>
            </w:pPr>
            <w:r w:rsidRPr="00B2330D">
              <w:rPr>
                <w:rFonts w:ascii="Times New Roman" w:eastAsia="Times New Roman" w:hAnsi="Times New Roman" w:cs="Times New Roman"/>
                <w:sz w:val="24"/>
                <w:szCs w:val="24"/>
                <w:lang w:eastAsia="uk-UA"/>
              </w:rPr>
              <w:t xml:space="preserve">Протокол засідання наглядової ради </w:t>
            </w:r>
            <w:bookmarkStart w:id="3" w:name="_Hlk158033863"/>
            <w:r w:rsidRPr="00B2330D">
              <w:rPr>
                <w:rFonts w:ascii="Times New Roman" w:eastAsia="Times New Roman" w:hAnsi="Times New Roman" w:cs="Times New Roman"/>
                <w:sz w:val="24"/>
                <w:szCs w:val="24"/>
                <w:lang w:eastAsia="uk-UA"/>
              </w:rPr>
              <w:t>№6 від 06.02.2024</w:t>
            </w:r>
            <w:bookmarkEnd w:id="3"/>
          </w:p>
        </w:tc>
      </w:tr>
      <w:tr w:rsidR="006D2341" w:rsidRPr="00E168E8" w14:paraId="406ED6C6" w14:textId="77777777" w:rsidTr="009F2EC6">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2C85C136" w14:textId="77777777" w:rsidR="006D2341" w:rsidRPr="00B2330D" w:rsidRDefault="006D2341" w:rsidP="006F27B8">
            <w:pPr>
              <w:spacing w:before="150" w:after="150"/>
              <w:ind w:left="118" w:right="127"/>
              <w:jc w:val="both"/>
              <w:rPr>
                <w:rFonts w:ascii="Times New Roman" w:eastAsia="Times New Roman" w:hAnsi="Times New Roman" w:cs="Times New Roman"/>
                <w:sz w:val="24"/>
                <w:szCs w:val="24"/>
                <w:lang w:eastAsia="uk-UA"/>
              </w:rPr>
            </w:pPr>
            <w:r w:rsidRPr="00B2330D">
              <w:rPr>
                <w:rFonts w:ascii="Times New Roman" w:eastAsia="Times New Roman" w:hAnsi="Times New Roman" w:cs="Times New Roman"/>
                <w:sz w:val="24"/>
                <w:szCs w:val="24"/>
                <w:lang w:eastAsia="uk-UA"/>
              </w:rPr>
              <w:t>Дата складання повідомлення</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22520AA3" w14:textId="1FDDB9DE" w:rsidR="006D2341" w:rsidRPr="00DC2436" w:rsidRDefault="006D2341" w:rsidP="006D2341">
            <w:pPr>
              <w:spacing w:after="0"/>
              <w:ind w:left="133" w:right="102" w:firstLine="284"/>
              <w:jc w:val="both"/>
              <w:rPr>
                <w:rFonts w:ascii="Times New Roman" w:eastAsia="Times New Roman" w:hAnsi="Times New Roman" w:cs="Times New Roman"/>
                <w:b/>
                <w:bCs/>
                <w:sz w:val="24"/>
                <w:szCs w:val="24"/>
                <w:lang w:eastAsia="uk-UA"/>
              </w:rPr>
            </w:pPr>
            <w:r w:rsidRPr="00DC2436">
              <w:rPr>
                <w:rFonts w:ascii="Times New Roman" w:eastAsia="Times New Roman" w:hAnsi="Times New Roman" w:cs="Times New Roman"/>
                <w:b/>
                <w:bCs/>
                <w:sz w:val="24"/>
                <w:szCs w:val="24"/>
                <w:lang w:eastAsia="uk-UA"/>
              </w:rPr>
              <w:t>06.02.2024</w:t>
            </w:r>
          </w:p>
        </w:tc>
      </w:tr>
    </w:tbl>
    <w:p w14:paraId="3A3A7F6A" w14:textId="77777777" w:rsidR="00552596" w:rsidRDefault="00552596"/>
    <w:sectPr w:rsidR="00552596" w:rsidSect="00A52DFD">
      <w:footerReference w:type="default" r:id="rId16"/>
      <w:pgSz w:w="11906" w:h="16838" w:code="9"/>
      <w:pgMar w:top="567" w:right="454" w:bottom="454" w:left="1134"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9F399" w14:textId="77777777" w:rsidR="00A52DFD" w:rsidRDefault="00A52DFD" w:rsidP="0007356E">
      <w:pPr>
        <w:spacing w:after="0"/>
      </w:pPr>
      <w:r>
        <w:separator/>
      </w:r>
    </w:p>
  </w:endnote>
  <w:endnote w:type="continuationSeparator" w:id="0">
    <w:p w14:paraId="3934163F" w14:textId="77777777" w:rsidR="00A52DFD" w:rsidRDefault="00A52DFD" w:rsidP="000735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98D37" w14:textId="77777777" w:rsidR="0007356E" w:rsidRDefault="0007356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D32D3" w14:textId="77777777" w:rsidR="00A52DFD" w:rsidRDefault="00A52DFD" w:rsidP="0007356E">
      <w:pPr>
        <w:spacing w:after="0"/>
      </w:pPr>
      <w:r>
        <w:separator/>
      </w:r>
    </w:p>
  </w:footnote>
  <w:footnote w:type="continuationSeparator" w:id="0">
    <w:p w14:paraId="74F1F928" w14:textId="77777777" w:rsidR="00A52DFD" w:rsidRDefault="00A52DFD" w:rsidP="0007356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E8"/>
    <w:rsid w:val="00025DB6"/>
    <w:rsid w:val="0007356E"/>
    <w:rsid w:val="00076DED"/>
    <w:rsid w:val="0008321E"/>
    <w:rsid w:val="000A1239"/>
    <w:rsid w:val="00103B34"/>
    <w:rsid w:val="001A394C"/>
    <w:rsid w:val="00337EAA"/>
    <w:rsid w:val="003A7053"/>
    <w:rsid w:val="00440777"/>
    <w:rsid w:val="00460031"/>
    <w:rsid w:val="00460AB0"/>
    <w:rsid w:val="004927AD"/>
    <w:rsid w:val="00552596"/>
    <w:rsid w:val="00615120"/>
    <w:rsid w:val="006D2341"/>
    <w:rsid w:val="006E68CA"/>
    <w:rsid w:val="006F27B8"/>
    <w:rsid w:val="007526F6"/>
    <w:rsid w:val="0087400D"/>
    <w:rsid w:val="00915717"/>
    <w:rsid w:val="00963810"/>
    <w:rsid w:val="009D324A"/>
    <w:rsid w:val="009F2EC6"/>
    <w:rsid w:val="00A52DFD"/>
    <w:rsid w:val="00A85789"/>
    <w:rsid w:val="00B2330D"/>
    <w:rsid w:val="00B7327A"/>
    <w:rsid w:val="00BF2CB3"/>
    <w:rsid w:val="00C053B1"/>
    <w:rsid w:val="00C7659B"/>
    <w:rsid w:val="00C87A1F"/>
    <w:rsid w:val="00D04449"/>
    <w:rsid w:val="00D901FB"/>
    <w:rsid w:val="00DA566D"/>
    <w:rsid w:val="00DB6E35"/>
    <w:rsid w:val="00DC2436"/>
    <w:rsid w:val="00E168E8"/>
    <w:rsid w:val="00EB5B18"/>
    <w:rsid w:val="00EE559A"/>
    <w:rsid w:val="00F5370E"/>
    <w:rsid w:val="00FA4C11"/>
    <w:rsid w:val="00FD10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501C0"/>
  <w15:chartTrackingRefBased/>
  <w15:docId w15:val="{8EF6D724-E3F5-40D8-8488-5DB92B44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7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7">
    <w:name w:val="rvps7"/>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character" w:customStyle="1" w:styleId="rvts15">
    <w:name w:val="rvts15"/>
    <w:basedOn w:val="a0"/>
    <w:rsid w:val="00E168E8"/>
  </w:style>
  <w:style w:type="paragraph" w:customStyle="1" w:styleId="rvps12">
    <w:name w:val="rvps12"/>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paragraph" w:customStyle="1" w:styleId="rvps14">
    <w:name w:val="rvps14"/>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character" w:styleId="a3">
    <w:name w:val="Hyperlink"/>
    <w:basedOn w:val="a0"/>
    <w:uiPriority w:val="99"/>
    <w:unhideWhenUsed/>
    <w:rsid w:val="00E168E8"/>
    <w:rPr>
      <w:color w:val="0000FF"/>
      <w:u w:val="single"/>
    </w:rPr>
  </w:style>
  <w:style w:type="character" w:customStyle="1" w:styleId="rvts37">
    <w:name w:val="rvts37"/>
    <w:basedOn w:val="a0"/>
    <w:rsid w:val="00E168E8"/>
  </w:style>
  <w:style w:type="character" w:customStyle="1" w:styleId="rvts82">
    <w:name w:val="rvts82"/>
    <w:basedOn w:val="a0"/>
    <w:rsid w:val="00E168E8"/>
  </w:style>
  <w:style w:type="paragraph" w:styleId="a4">
    <w:name w:val="List Paragraph"/>
    <w:basedOn w:val="a"/>
    <w:uiPriority w:val="34"/>
    <w:qFormat/>
    <w:rsid w:val="003A7053"/>
    <w:pPr>
      <w:ind w:left="720"/>
      <w:contextualSpacing/>
    </w:pPr>
  </w:style>
  <w:style w:type="character" w:styleId="a5">
    <w:name w:val="Unresolved Mention"/>
    <w:basedOn w:val="a0"/>
    <w:uiPriority w:val="99"/>
    <w:semiHidden/>
    <w:unhideWhenUsed/>
    <w:rsid w:val="00DB6E35"/>
    <w:rPr>
      <w:color w:val="605E5C"/>
      <w:shd w:val="clear" w:color="auto" w:fill="E1DFDD"/>
    </w:rPr>
  </w:style>
  <w:style w:type="paragraph" w:customStyle="1" w:styleId="rvps2">
    <w:name w:val="rvps2"/>
    <w:basedOn w:val="a"/>
    <w:rsid w:val="00FD101D"/>
    <w:pPr>
      <w:spacing w:before="100" w:beforeAutospacing="1" w:after="100" w:afterAutospacing="1"/>
    </w:pPr>
    <w:rPr>
      <w:rFonts w:ascii="Times New Roman" w:eastAsia="Times New Roman" w:hAnsi="Times New Roman" w:cs="Times New Roman"/>
      <w:sz w:val="24"/>
      <w:szCs w:val="24"/>
      <w:lang w:eastAsia="uk-UA"/>
    </w:rPr>
  </w:style>
  <w:style w:type="character" w:styleId="a6">
    <w:name w:val="annotation reference"/>
    <w:basedOn w:val="a0"/>
    <w:uiPriority w:val="99"/>
    <w:semiHidden/>
    <w:unhideWhenUsed/>
    <w:rsid w:val="00FD101D"/>
    <w:rPr>
      <w:sz w:val="16"/>
      <w:szCs w:val="16"/>
    </w:rPr>
  </w:style>
  <w:style w:type="paragraph" w:styleId="a7">
    <w:name w:val="annotation text"/>
    <w:basedOn w:val="a"/>
    <w:link w:val="a8"/>
    <w:uiPriority w:val="99"/>
    <w:unhideWhenUsed/>
    <w:rsid w:val="00FD101D"/>
    <w:rPr>
      <w:sz w:val="20"/>
      <w:szCs w:val="20"/>
    </w:rPr>
  </w:style>
  <w:style w:type="character" w:customStyle="1" w:styleId="a8">
    <w:name w:val="Текст примітки Знак"/>
    <w:basedOn w:val="a0"/>
    <w:link w:val="a7"/>
    <w:uiPriority w:val="99"/>
    <w:rsid w:val="00FD101D"/>
    <w:rPr>
      <w:sz w:val="20"/>
      <w:szCs w:val="20"/>
    </w:rPr>
  </w:style>
  <w:style w:type="character" w:styleId="a9">
    <w:name w:val="FollowedHyperlink"/>
    <w:basedOn w:val="a0"/>
    <w:uiPriority w:val="99"/>
    <w:semiHidden/>
    <w:unhideWhenUsed/>
    <w:rsid w:val="006D2341"/>
    <w:rPr>
      <w:color w:val="954F72" w:themeColor="followedHyperlink"/>
      <w:u w:val="single"/>
    </w:rPr>
  </w:style>
  <w:style w:type="paragraph" w:styleId="aa">
    <w:name w:val="header"/>
    <w:basedOn w:val="a"/>
    <w:link w:val="ab"/>
    <w:uiPriority w:val="99"/>
    <w:unhideWhenUsed/>
    <w:rsid w:val="0007356E"/>
    <w:pPr>
      <w:tabs>
        <w:tab w:val="center" w:pos="4819"/>
        <w:tab w:val="right" w:pos="9639"/>
      </w:tabs>
      <w:spacing w:after="0"/>
    </w:pPr>
  </w:style>
  <w:style w:type="character" w:customStyle="1" w:styleId="ab">
    <w:name w:val="Верхній колонтитул Знак"/>
    <w:basedOn w:val="a0"/>
    <w:link w:val="aa"/>
    <w:uiPriority w:val="99"/>
    <w:rsid w:val="0007356E"/>
  </w:style>
  <w:style w:type="paragraph" w:styleId="ac">
    <w:name w:val="footer"/>
    <w:basedOn w:val="a"/>
    <w:link w:val="ad"/>
    <w:uiPriority w:val="99"/>
    <w:unhideWhenUsed/>
    <w:rsid w:val="0007356E"/>
    <w:pPr>
      <w:tabs>
        <w:tab w:val="center" w:pos="4819"/>
        <w:tab w:val="right" w:pos="9639"/>
      </w:tabs>
      <w:spacing w:after="0"/>
    </w:pPr>
  </w:style>
  <w:style w:type="character" w:customStyle="1" w:styleId="ad">
    <w:name w:val="Нижній колонтитул Знак"/>
    <w:basedOn w:val="a0"/>
    <w:link w:val="ac"/>
    <w:uiPriority w:val="99"/>
    <w:rsid w:val="00073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051809">
      <w:bodyDiv w:val="1"/>
      <w:marLeft w:val="0"/>
      <w:marRight w:val="0"/>
      <w:marTop w:val="0"/>
      <w:marBottom w:val="0"/>
      <w:divBdr>
        <w:top w:val="none" w:sz="0" w:space="0" w:color="auto"/>
        <w:left w:val="none" w:sz="0" w:space="0" w:color="auto"/>
        <w:bottom w:val="none" w:sz="0" w:space="0" w:color="auto"/>
        <w:right w:val="none" w:sz="0" w:space="0" w:color="auto"/>
      </w:divBdr>
      <w:divsChild>
        <w:div w:id="1045255055">
          <w:marLeft w:val="0"/>
          <w:marRight w:val="0"/>
          <w:marTop w:val="0"/>
          <w:marBottom w:val="150"/>
          <w:divBdr>
            <w:top w:val="none" w:sz="0" w:space="0" w:color="auto"/>
            <w:left w:val="none" w:sz="0" w:space="0" w:color="auto"/>
            <w:bottom w:val="none" w:sz="0" w:space="0" w:color="auto"/>
            <w:right w:val="none" w:sz="0" w:space="0" w:color="auto"/>
          </w:divBdr>
        </w:div>
        <w:div w:id="14012323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05581898.infosite.com.ua/" TargetMode="External"/><Relationship Id="rId13" Type="http://schemas.openxmlformats.org/officeDocument/2006/relationships/hyperlink" Target="https://zakon.rada.gov.ua/laws/show/2465-2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rada.gov.ua/laws/show/2465-20" TargetMode="External"/><Relationship Id="rId12" Type="http://schemas.openxmlformats.org/officeDocument/2006/relationships/hyperlink" Target="https://zakon.rada.gov.ua/laws/show/2465-2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a.kovalenko@kernel.ua" TargetMode="External"/><Relationship Id="rId5" Type="http://schemas.openxmlformats.org/officeDocument/2006/relationships/footnotes" Target="footnotes.xml"/><Relationship Id="rId15" Type="http://schemas.openxmlformats.org/officeDocument/2006/relationships/hyperlink" Target="http://05581898.infosite.com.ua/" TargetMode="External"/><Relationship Id="rId10" Type="http://schemas.openxmlformats.org/officeDocument/2006/relationships/hyperlink" Target="mailto:a.kovalenko@kernel.ua" TargetMode="External"/><Relationship Id="rId4" Type="http://schemas.openxmlformats.org/officeDocument/2006/relationships/webSettings" Target="webSettings.xml"/><Relationship Id="rId9" Type="http://schemas.openxmlformats.org/officeDocument/2006/relationships/hyperlink" Target="mailto:a.suhaniak@kernel.ua" TargetMode="External"/><Relationship Id="rId14" Type="http://schemas.openxmlformats.org/officeDocument/2006/relationships/hyperlink" Target="http://05581898.infosite.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E058C-CB50-41E3-993A-E5F706352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1428</TotalTime>
  <Pages>7</Pages>
  <Words>10850</Words>
  <Characters>6186</Characters>
  <Application>Microsoft Office Word</Application>
  <DocSecurity>0</DocSecurity>
  <Lines>51</Lines>
  <Paragraphs>34</Paragraphs>
  <ScaleCrop>false</ScaleCrop>
  <HeadingPairs>
    <vt:vector size="2" baseType="variant">
      <vt:variant>
        <vt:lpstr>Назва</vt:lpstr>
      </vt:variant>
      <vt:variant>
        <vt:i4>1</vt:i4>
      </vt:variant>
    </vt:vector>
  </HeadingPairs>
  <TitlesOfParts>
    <vt:vector size="1" baseType="lpstr">
      <vt:lpstr/>
    </vt:vector>
  </TitlesOfParts>
  <Company>Kernel</Company>
  <LinksUpToDate>false</LinksUpToDate>
  <CharactersWithSpaces>17002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Суганяк Аліна</dc:creator>
  <cp:keywords/>
  <dc:description/>
  <cp:lastModifiedBy>Суганяк Аліна</cp:lastModifiedBy>
  <cp:revision>26</cp:revision>
  <cp:lastPrinted>2024-02-05T12:02:00Z</cp:lastPrinted>
  <dcterms:created xsi:type="dcterms:W3CDTF">2024-02-01T13:32:00Z</dcterms:created>
  <dcterms:modified xsi:type="dcterms:W3CDTF">2024-02-06T14:45:00Z</dcterms:modified>
</cp:coreProperties>
</file>