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930EA2" w14:paraId="3B4A5CDB" w14:textId="77777777" w:rsidTr="00834132">
        <w:trPr>
          <w:gridAfter w:val="1"/>
          <w:wAfter w:w="10" w:type="dxa"/>
          <w:trHeight w:val="1486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1E09E076" w14:textId="77777777" w:rsidR="007F2DC3" w:rsidRPr="00930EA2" w:rsidRDefault="007F2DC3" w:rsidP="007F2DC3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7BF4C470" w14:textId="77777777" w:rsidR="007F2DC3" w:rsidRPr="00930EA2" w:rsidRDefault="007F2DC3" w:rsidP="007F2DC3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7820F804" w14:textId="77777777" w:rsidR="007F2DC3" w:rsidRPr="00930EA2" w:rsidRDefault="007F2DC3" w:rsidP="007F2DC3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на </w:t>
            </w:r>
            <w:r w:rsidRPr="00CF552F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дистанційних 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річних загальних зборах акціонерів</w:t>
            </w:r>
          </w:p>
          <w:p w14:paraId="4CA8EC76" w14:textId="77777777" w:rsidR="003B70B7" w:rsidRDefault="003B70B7" w:rsidP="003B70B7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Вовчанський </w:t>
            </w:r>
            <w:proofErr w:type="spellStart"/>
            <w:r>
              <w:rPr>
                <w:rFonts w:ascii="PragmaticaCTT" w:hAnsi="PragmaticaCTT"/>
                <w:b/>
                <w:sz w:val="19"/>
                <w:szCs w:val="19"/>
                <w:lang w:val="uk-UA"/>
              </w:rPr>
              <w:t>олійноекстракційний</w:t>
            </w:r>
            <w:proofErr w:type="spellEnd"/>
            <w:r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завод</w:t>
            </w: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», </w:t>
            </w:r>
          </w:p>
          <w:p w14:paraId="24B04CD1" w14:textId="03F0A3CC" w:rsidR="007F2DC3" w:rsidRPr="00930EA2" w:rsidRDefault="007F2DC3" w:rsidP="007F2DC3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(ідентифікаційних код </w:t>
            </w:r>
            <w:r w:rsidR="00542B65">
              <w:rPr>
                <w:rFonts w:ascii="PragmaticaCTT" w:hAnsi="PragmaticaCTT"/>
                <w:b/>
                <w:sz w:val="19"/>
                <w:szCs w:val="19"/>
                <w:lang w:val="uk-UA"/>
              </w:rPr>
              <w:t>00373936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), які проводяться 28</w:t>
            </w: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квітня 2023 року</w:t>
            </w:r>
          </w:p>
          <w:p w14:paraId="57C1A7AC" w14:textId="77777777" w:rsidR="00F120F6" w:rsidRPr="00FF7C89" w:rsidRDefault="00F120F6" w:rsidP="007F2DC3">
            <w:pPr>
              <w:jc w:val="center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F120F6" w:rsidRPr="00930EA2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78605CB2" w:rsidR="00F120F6" w:rsidRPr="00930EA2" w:rsidRDefault="00F120F6" w:rsidP="00AF3D6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проведення </w:t>
            </w:r>
            <w:r w:rsidR="00A61965" w:rsidRPr="00930EA2">
              <w:rPr>
                <w:rFonts w:ascii="PragmaticaCTT" w:hAnsi="PragmaticaCTT"/>
                <w:sz w:val="19"/>
                <w:szCs w:val="19"/>
                <w:lang w:val="uk-UA"/>
              </w:rPr>
              <w:t>річн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их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52909CE9" w:rsidR="00F120F6" w:rsidRPr="00FF7C89" w:rsidRDefault="007E5B0E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28 квітня</w:t>
            </w:r>
            <w:r w:rsidR="00F120F6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3</w:t>
            </w:r>
            <w:r w:rsidR="00F120F6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6B688F" w:rsidRPr="00930EA2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12A26E70" w:rsidR="006B688F" w:rsidRPr="00930EA2" w:rsidRDefault="006B688F" w:rsidP="006B688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17 квітня 2023 року об 11 годині 00 хвилин</w:t>
            </w:r>
          </w:p>
        </w:tc>
      </w:tr>
      <w:tr w:rsidR="006B688F" w:rsidRPr="00930EA2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771D0254" w:rsidR="006B688F" w:rsidRPr="00930EA2" w:rsidRDefault="006B688F" w:rsidP="006B688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28 квітня 2023 року о 18 годині 00 хвилин</w:t>
            </w:r>
          </w:p>
        </w:tc>
      </w:tr>
      <w:tr w:rsidR="006B688F" w:rsidRPr="00930EA2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930EA2" w:rsidRDefault="006B688F" w:rsidP="006B688F">
            <w:pPr>
              <w:snapToGrid w:val="0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930EA2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930EA2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930EA2" w:rsidRDefault="00F120F6" w:rsidP="00AF3D6F">
            <w:pP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930EA2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930EA2" w:rsidRDefault="00F120F6" w:rsidP="00AF3D6F">
            <w:pPr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3B70B7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згідно з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ЄДРПОУ – акціонера 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930EA2">
              <w:rPr>
                <w:rFonts w:ascii="PragmaticaCTT" w:hAnsi="PragmaticaCTT"/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(за наявності</w:t>
            </w:r>
            <w:r w:rsidR="002374A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) 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за межами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України)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  <w:p w14:paraId="2E0BD886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3B70B7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F120F6" w:rsidRPr="00930EA2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930EA2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930EA2" w:rsidRDefault="00F120F6" w:rsidP="00AF3D6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930EA2" w:rsidRDefault="00F120F6" w:rsidP="00AF3D6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3B70B7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представника акціонера – фізичної особи (за наявності) або для фізичної особи –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lastRenderedPageBreak/>
              <w:t>представника юридичної особи – представника акціонера (за наявності))</w:t>
            </w:r>
          </w:p>
          <w:p w14:paraId="33C9C65A" w14:textId="37058DF6" w:rsidR="00455032" w:rsidRPr="00930EA2" w:rsidRDefault="00455032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930EA2" w:rsidRDefault="00F120F6" w:rsidP="00AF3D6F">
            <w:pPr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930EA2">
              <w:rPr>
                <w:rFonts w:ascii="PragmaticaCTT" w:hAnsi="PragmaticaCTT"/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(за наявності)</w:t>
            </w:r>
            <w:r w:rsidR="00D0637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>
              <w:rPr>
                <w:rFonts w:ascii="PragmaticaCTT" w:hAnsi="PragmaticaCTT"/>
                <w:i/>
                <w:sz w:val="19"/>
                <w:szCs w:val="19"/>
                <w:lang w:val="uk-UA"/>
              </w:rPr>
              <w:t>за межами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930EA2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930EA2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930EA2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930EA2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930EA2" w:rsidRDefault="00F120F6" w:rsidP="00AF3D6F">
            <w:pPr>
              <w:jc w:val="center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930EA2" w:rsidRDefault="00F120F6" w:rsidP="00AF3D6F">
            <w:pPr>
              <w:snapToGrid w:val="0"/>
              <w:jc w:val="right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FF7C89" w:rsidRDefault="00F120F6" w:rsidP="00AF3D6F">
            <w:pPr>
              <w:jc w:val="center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(</w:t>
            </w:r>
            <w:r w:rsidRPr="00930EA2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кількість голосів прописом)</w:t>
            </w:r>
          </w:p>
        </w:tc>
      </w:tr>
    </w:tbl>
    <w:p w14:paraId="727C55C9" w14:textId="77777777" w:rsidR="00F120F6" w:rsidRPr="00930EA2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930EA2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6B17425B" w14:textId="77777777" w:rsidTr="00DD4715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1B061" w14:textId="77777777" w:rsidR="00F120F6" w:rsidRPr="00930EA2" w:rsidRDefault="00F120F6" w:rsidP="00AF3D6F">
            <w:pPr>
              <w:rPr>
                <w:rFonts w:ascii="PragmaticaCTT" w:hAnsi="PragmaticaCTT"/>
                <w:b/>
                <w:i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C82D" w14:textId="0A62870E" w:rsidR="00F120F6" w:rsidRPr="00FF7C89" w:rsidRDefault="001873DB" w:rsidP="00AF3D6F">
            <w:pPr>
              <w:tabs>
                <w:tab w:val="left" w:pos="993"/>
              </w:tabs>
              <w:jc w:val="both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1873DB">
              <w:rPr>
                <w:rFonts w:ascii="PragmaticaCTT" w:hAnsi="PragmaticaCTT"/>
                <w:b/>
                <w:sz w:val="19"/>
                <w:szCs w:val="19"/>
                <w:lang w:val="uk-UA"/>
              </w:rPr>
              <w:t>Затвердження регламенту роботи Загальних зборів.</w:t>
            </w:r>
          </w:p>
        </w:tc>
      </w:tr>
      <w:tr w:rsidR="00F120F6" w:rsidRPr="003B70B7" w14:paraId="0C83ADD0" w14:textId="77777777" w:rsidTr="00DD4715">
        <w:trPr>
          <w:trHeight w:val="98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36177" w14:textId="77777777" w:rsidR="00F120F6" w:rsidRPr="00FF7C89" w:rsidRDefault="00F120F6" w:rsidP="00AF3D6F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890C7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Затвердити наступний регламент роботи цих Загальних зборів:</w:t>
            </w:r>
          </w:p>
          <w:p w14:paraId="5086CAE7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1. У Загальних зборах можуть брати участь особи, включені до переліку акціонерів, складеного станом на 23 годину 25.04.2023 року, або їх представники, які зареєструвались для участі в цих річних Загальних зборах.</w:t>
            </w:r>
          </w:p>
          <w:p w14:paraId="5E22EAFD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2. 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7C9DDB66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3. 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</w:t>
            </w: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lastRenderedPageBreak/>
              <w:t>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4EF6E30C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4. 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70711B19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5. Датою початку голосування є 17 квітня 2023 року (дата розміщення бюлетеню на сайті). </w:t>
            </w:r>
          </w:p>
          <w:p w14:paraId="3E2982D2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6. Датою закінчення голосування акціонерів є 28 квітня 2023 року.</w:t>
            </w:r>
          </w:p>
          <w:p w14:paraId="598C8C20" w14:textId="7C1AC5AE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7.</w:t>
            </w:r>
            <w:r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 </w:t>
            </w: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6774F263" w14:textId="421BE69A" w:rsidR="00F120F6" w:rsidRPr="00FF7C89" w:rsidRDefault="005E1179" w:rsidP="005E1179">
            <w:pPr>
              <w:jc w:val="both"/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8.</w:t>
            </w:r>
            <w:r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 </w:t>
            </w: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 від 06 березня 2023 року, з усіма змінами.</w:t>
            </w:r>
          </w:p>
        </w:tc>
      </w:tr>
      <w:tr w:rsidR="004C0457" w:rsidRPr="00930EA2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FC2FB" w14:textId="77777777" w:rsidR="004C0457" w:rsidRPr="00930EA2" w:rsidRDefault="004C0457" w:rsidP="004C0457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7D66D" w14:textId="77777777" w:rsidR="004C0457" w:rsidRPr="00930EA2" w:rsidRDefault="004C0457" w:rsidP="004C0457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4249D2C3" w14:textId="7BCCB716" w:rsidR="004C0457" w:rsidRPr="00930EA2" w:rsidRDefault="004C0457" w:rsidP="004C0457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284B0133" w14:textId="77777777" w:rsidTr="00DD4715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ED69A" w14:textId="77777777" w:rsidR="00F120F6" w:rsidRPr="00FF7C89" w:rsidRDefault="00F120F6" w:rsidP="00AF3D6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FB00" w14:textId="5E0E9B4C" w:rsidR="00F120F6" w:rsidRPr="005515BE" w:rsidRDefault="005515BE" w:rsidP="00AF3D6F">
            <w:pPr>
              <w:shd w:val="clear" w:color="auto" w:fill="FFFFFF"/>
              <w:jc w:val="both"/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</w:pP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Затвердження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результатів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фінансово-господарської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діяльності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Товариства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за 2022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рік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та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затвердження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порядку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покриття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збитків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Товариства</w:t>
            </w:r>
            <w:proofErr w:type="spellEnd"/>
          </w:p>
        </w:tc>
      </w:tr>
      <w:tr w:rsidR="00F120F6" w:rsidRPr="00930EA2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9BEF8" w14:textId="77777777" w:rsidR="00F120F6" w:rsidRPr="00FF7C89" w:rsidRDefault="00F120F6" w:rsidP="00AF3D6F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58027" w14:textId="77777777" w:rsidR="00BC5F35" w:rsidRPr="00425E1B" w:rsidRDefault="00BC5F35" w:rsidP="00BC5F35">
            <w:pPr>
              <w:pStyle w:val="a3"/>
              <w:ind w:left="0" w:firstLine="3"/>
              <w:rPr>
                <w:rFonts w:ascii="PragmaticaCTT" w:hAnsi="PragmaticaCTT" w:cstheme="minorHAnsi"/>
                <w:sz w:val="19"/>
                <w:szCs w:val="19"/>
                <w:lang w:val="uk-UA" w:eastAsia="ru-RU"/>
              </w:rPr>
            </w:pPr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1. 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Затвердити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річний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звіт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Товариства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за 2022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рік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.</w:t>
            </w:r>
          </w:p>
          <w:p w14:paraId="3942353B" w14:textId="77777777" w:rsidR="00BC5F35" w:rsidRPr="00425E1B" w:rsidRDefault="00BC5F35" w:rsidP="00BC5F35">
            <w:pPr>
              <w:pStyle w:val="a3"/>
              <w:ind w:left="0" w:firstLine="3"/>
              <w:rPr>
                <w:rFonts w:ascii="PragmaticaCTT" w:hAnsi="PragmaticaCTT" w:cstheme="minorHAnsi"/>
                <w:sz w:val="19"/>
                <w:szCs w:val="19"/>
                <w:lang w:eastAsia="ru-RU"/>
              </w:rPr>
            </w:pPr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2. 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Збиток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отриманий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Товариством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за результатами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фінансово-господарської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діяльності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Товариства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за 2022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рік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, у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розмірі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40564 тис. грн.,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покрити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за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рахунок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нерозподілених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прибутків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r w:rsidRPr="00425E1B">
              <w:rPr>
                <w:rFonts w:ascii="PragmaticaCTT" w:hAnsi="PragmaticaCTT" w:cstheme="minorHAnsi"/>
                <w:sz w:val="19"/>
                <w:szCs w:val="19"/>
                <w:lang w:val="uk-UA" w:eastAsia="ru-RU"/>
              </w:rPr>
              <w:t xml:space="preserve">майбутніх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років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в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повному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розмірі</w:t>
            </w:r>
            <w:proofErr w:type="spellEnd"/>
            <w:r w:rsidRPr="00425E1B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.</w:t>
            </w:r>
          </w:p>
          <w:p w14:paraId="4B596B1E" w14:textId="6BD9BB53" w:rsidR="00F120F6" w:rsidRPr="00FF7C89" w:rsidRDefault="00F120F6" w:rsidP="00577A8A">
            <w:pPr>
              <w:jc w:val="both"/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</w:p>
        </w:tc>
      </w:tr>
      <w:tr w:rsidR="00F120F6" w:rsidRPr="00930EA2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45F98" w14:textId="77777777" w:rsidR="00F120F6" w:rsidRPr="00930EA2" w:rsidRDefault="00F120F6" w:rsidP="00AF3D6F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057C" w14:textId="77777777" w:rsidR="00F120F6" w:rsidRPr="00930EA2" w:rsidRDefault="00F120F6" w:rsidP="00AF3D6F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421359E3" w14:textId="0B81FC68" w:rsidR="00F120F6" w:rsidRPr="00930EA2" w:rsidRDefault="00F120F6" w:rsidP="00AF3D6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9E2779C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013913C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B78468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5F9347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E2779C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13913C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B78468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F9347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47D0E115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D5D53" w14:textId="77777777" w:rsidR="00F120F6" w:rsidRPr="00930EA2" w:rsidRDefault="00F120F6" w:rsidP="00AF3D6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2194A" w14:textId="7A066F92" w:rsidR="00F120F6" w:rsidRPr="00FF7C89" w:rsidRDefault="00B8182E" w:rsidP="00AF3D6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B8182E">
              <w:rPr>
                <w:rFonts w:ascii="PragmaticaCTT" w:hAnsi="PragmaticaCTT"/>
                <w:b/>
                <w:bCs/>
                <w:iCs/>
                <w:sz w:val="19"/>
                <w:szCs w:val="19"/>
                <w:lang w:val="uk-UA" w:eastAsia="ru-RU"/>
              </w:rPr>
              <w:t>Розгляд звіту наглядової ради та звіту виконавчого органу, прийняття рішення за результатами розгляду такого звіту.</w:t>
            </w:r>
          </w:p>
        </w:tc>
      </w:tr>
      <w:tr w:rsidR="00F120F6" w:rsidRPr="00930EA2" w14:paraId="2070AD10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7BB1F" w14:textId="77777777" w:rsidR="00F120F6" w:rsidRPr="00FF7C89" w:rsidRDefault="00F120F6" w:rsidP="00AF3D6F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C0108" w14:textId="77777777" w:rsidR="00A30CEC" w:rsidRPr="00A30CEC" w:rsidRDefault="00A30CEC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A30CEC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1.</w:t>
            </w:r>
            <w:r w:rsidRPr="00A30CEC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ab/>
              <w:t>Прийняти до відома та затвердити звіт Наглядової ради Товариства про результати діяльності у 2022 році.</w:t>
            </w:r>
          </w:p>
          <w:p w14:paraId="47B25B98" w14:textId="3141656B" w:rsidR="00F120F6" w:rsidRPr="00FF7C89" w:rsidRDefault="00A30CEC" w:rsidP="00A30CEC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A30CEC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2.</w:t>
            </w:r>
            <w:r w:rsidRPr="00A30CEC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ab/>
              <w:t>Прийняти до відома та затвердити звіт директора Товариства про результати фінансово-господарської діяльності за 2022 рік.</w:t>
            </w:r>
          </w:p>
        </w:tc>
      </w:tr>
      <w:tr w:rsidR="003612C5" w:rsidRPr="00930EA2" w14:paraId="5B686D2F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AC064C" w14:textId="77777777" w:rsidR="003612C5" w:rsidRPr="00930EA2" w:rsidRDefault="003612C5" w:rsidP="003612C5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A5006" w14:textId="77777777" w:rsidR="003612C5" w:rsidRPr="00930EA2" w:rsidRDefault="003612C5" w:rsidP="003612C5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4E5CDBC8" w14:textId="5F371776" w:rsidR="003612C5" w:rsidRPr="00930EA2" w:rsidRDefault="003612C5" w:rsidP="003612C5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105BE65F" wp14:editId="6C143B62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4445" r="3175" b="0"/>
                      <wp:wrapSquare wrapText="bothSides"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930EA2" w14:paraId="2557547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F161036" w14:textId="77777777" w:rsidR="00930EA2" w:rsidRDefault="00930EA2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C78C222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FBC5603" w14:textId="77777777" w:rsidR="00930EA2" w:rsidRDefault="00930EA2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73C8BC1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250BE10" w14:textId="77777777" w:rsidR="003612C5" w:rsidRDefault="003612C5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BE65F" id="Надпись 2" o:spid="_x0000_s1028" type="#_x0000_t202" style="position:absolute;left:0;text-align:left;margin-left:0;margin-top:-7.45pt;width:285.65pt;height:17.05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930EA2" w14:paraId="2557547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F161036" w14:textId="77777777" w:rsidR="00930EA2" w:rsidRDefault="00930EA2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78C222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FBC5603" w14:textId="77777777" w:rsidR="00930EA2" w:rsidRDefault="00930EA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3C8BC1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250BE10" w14:textId="77777777" w:rsidR="003612C5" w:rsidRDefault="003612C5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03182A2" w14:textId="77777777" w:rsidR="00F120F6" w:rsidRPr="00930EA2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21293DF2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D6389" w14:textId="77777777" w:rsidR="00F120F6" w:rsidRPr="00930EA2" w:rsidRDefault="00F120F6" w:rsidP="00AF3D6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03AB5" w14:textId="2F88F1F5" w:rsidR="00F120F6" w:rsidRPr="00FF7C89" w:rsidRDefault="005C7DDA" w:rsidP="00AF3D6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5C7DDA">
              <w:rPr>
                <w:rFonts w:ascii="PragmaticaCTT" w:hAnsi="PragmaticaCTT"/>
                <w:b/>
                <w:bCs/>
                <w:iCs/>
                <w:sz w:val="19"/>
                <w:szCs w:val="19"/>
                <w:lang w:val="uk-UA" w:eastAsia="ru-RU"/>
              </w:rPr>
              <w:t>Розгляд висновків аудиторського звіту суб’єкта аудиторської діяльності та затвердження заходів за результатами його розгляду.</w:t>
            </w:r>
          </w:p>
        </w:tc>
      </w:tr>
      <w:tr w:rsidR="00F120F6" w:rsidRPr="00930EA2" w14:paraId="51EA27B8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3A410F" w14:textId="77777777" w:rsidR="00F120F6" w:rsidRPr="00FF7C89" w:rsidRDefault="00F120F6" w:rsidP="00AF3D6F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з питання порядку денного № 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EB59D" w14:textId="50F234A0" w:rsidR="00F120F6" w:rsidRPr="00FF7C89" w:rsidRDefault="00036044" w:rsidP="00AF3D6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036044">
              <w:rPr>
                <w:rFonts w:ascii="PragmaticaCTT" w:hAnsi="PragmaticaCTT"/>
                <w:bCs/>
                <w:iCs/>
                <w:sz w:val="19"/>
                <w:szCs w:val="19"/>
                <w:lang w:val="uk-UA"/>
              </w:rPr>
              <w:t>Розгляд висновків аудиторського звіту суб’єкта аудиторської діяльності не здійснювати у зв’язку з тим, що аудит фінансово-господарської діяльності Товариства за результатами фінансового року не проводився станом на дату проведення цих Загальних зборів.</w:t>
            </w:r>
          </w:p>
        </w:tc>
      </w:tr>
      <w:tr w:rsidR="004D4BBE" w:rsidRPr="00930EA2" w14:paraId="651CB55A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295F6" w14:textId="77777777" w:rsidR="004D4BBE" w:rsidRPr="00930EA2" w:rsidRDefault="004D4BBE" w:rsidP="004D4BBE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lastRenderedPageBreak/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FC939" w14:textId="77777777" w:rsidR="004D4BBE" w:rsidRPr="00930EA2" w:rsidRDefault="004D4BBE" w:rsidP="004D4BBE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471754CA" w14:textId="0F5C0DFC" w:rsidR="004D4BBE" w:rsidRPr="00930EA2" w:rsidRDefault="004D4BBE" w:rsidP="004D4BBE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8480" behindDoc="0" locked="0" layoutInCell="1" allowOverlap="1" wp14:anchorId="30A17E10" wp14:editId="49C11554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930EA2" w14:paraId="21E734C3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1283B31" w14:textId="77777777" w:rsidR="00930EA2" w:rsidRDefault="00930EA2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F737314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B12D3E3" w14:textId="77777777" w:rsidR="00930EA2" w:rsidRDefault="00930EA2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C574FA7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DDFDCD4" w14:textId="77777777" w:rsidR="004D4BBE" w:rsidRDefault="004D4BBE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17E10" id="Надпись 1" o:spid="_x0000_s1029" type="#_x0000_t202" style="position:absolute;left:0;text-align:left;margin-left:0;margin-top:-7.45pt;width:285.65pt;height:17.05pt;z-index:25166848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930EA2" w14:paraId="21E734C3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283B31" w14:textId="77777777" w:rsidR="00930EA2" w:rsidRDefault="00930EA2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F737314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12D3E3" w14:textId="77777777" w:rsidR="00930EA2" w:rsidRDefault="00930EA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574FA7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DDFDCD4" w14:textId="77777777" w:rsidR="004D4BBE" w:rsidRDefault="004D4BBE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9663416" w14:textId="310D7E10" w:rsidR="00F120F6" w:rsidRPr="00930EA2" w:rsidRDefault="00F120F6" w:rsidP="00F120F6">
      <w:pPr>
        <w:ind w:firstLine="426"/>
        <w:jc w:val="both"/>
        <w:rPr>
          <w:rFonts w:ascii="PragmaticaCTT" w:hAnsi="PragmaticaCTT"/>
          <w:b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4D4BBE" w:rsidRPr="00930EA2" w14:paraId="17F415D6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8A08B" w14:textId="57F7F751" w:rsidR="004D4BBE" w:rsidRPr="00930EA2" w:rsidRDefault="004D4BBE" w:rsidP="00C62252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5,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3DA8C" w14:textId="1AF45099" w:rsidR="004D4BBE" w:rsidRPr="003F0900" w:rsidRDefault="003F0900" w:rsidP="00C62252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425E1B">
              <w:rPr>
                <w:rFonts w:ascii="PragmaticaCTT" w:hAnsi="PragmaticaCTT" w:cstheme="minorHAnsi"/>
                <w:b/>
                <w:iCs/>
                <w:sz w:val="19"/>
                <w:szCs w:val="19"/>
                <w:lang w:val="uk-UA" w:eastAsia="ru-RU"/>
              </w:rPr>
              <w:t>Попереднє надання згоди на вчинення Товариством значних правочинів.</w:t>
            </w:r>
          </w:p>
        </w:tc>
      </w:tr>
      <w:tr w:rsidR="00CB654C" w:rsidRPr="00425E1B" w14:paraId="76ED7E0D" w14:textId="77777777" w:rsidTr="00B738BA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F67894" w14:textId="155493E9" w:rsidR="00CB654C" w:rsidRPr="00FF7C89" w:rsidRDefault="00CB654C" w:rsidP="00CB654C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з питання порядку денного № 5: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C8455" w14:textId="5FA98EE7" w:rsidR="00CB654C" w:rsidRPr="00FF7C89" w:rsidRDefault="004B7DAA" w:rsidP="006B50F1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 w:eastAsia="ru-RU"/>
              </w:rPr>
              <w:t>Попередньо надати згоду на вчинення значних правочинів, які можуть вчинятися Товариством у строк до 27 квітня 2024 року (включно), за умови попереднього погодження таких правочинів Наглядовою радою Товариства, граничною сукупною вартістю 5 (п’ять) млрд. доларів США або відповідний еквівалент в іншій іноземній або національній валюті, наступного характеру: купівля – продаж, поставка, відчуження або набуття у власність будь-якого майна, застава (у тому числі іпотека), порука, надання або одержання послуг, позик, кредитів, оренда, користування майном, фінансовий лізинг.</w:t>
            </w:r>
          </w:p>
        </w:tc>
      </w:tr>
      <w:tr w:rsidR="00CB654C" w:rsidRPr="00930EA2" w14:paraId="4C2AD372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09BC60" w14:textId="77777777" w:rsidR="00CB654C" w:rsidRPr="00930EA2" w:rsidRDefault="00CB654C" w:rsidP="00CB654C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C67E5" w14:textId="6876C3B0" w:rsidR="00CB654C" w:rsidRPr="00930EA2" w:rsidRDefault="00CB654C" w:rsidP="00CB654C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057A9ECD" w14:textId="1FE9D400" w:rsidR="00CB654C" w:rsidRPr="00930EA2" w:rsidRDefault="00CB654C" w:rsidP="00CB654C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2576" behindDoc="0" locked="0" layoutInCell="1" allowOverlap="1" wp14:anchorId="21FEA65D" wp14:editId="2AFB3209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5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930EA2" w14:paraId="10FDDD19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D8B59F7" w14:textId="77777777" w:rsidR="00930EA2" w:rsidRDefault="00930EA2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6075675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28CBEEA" w14:textId="77777777" w:rsidR="00930EA2" w:rsidRDefault="00930EA2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C84ECE1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617BF4B" w14:textId="77777777" w:rsidR="00CB654C" w:rsidRDefault="00CB654C" w:rsidP="004D4BBE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EA65D" id="Надпись 5" o:spid="_x0000_s1030" type="#_x0000_t202" style="position:absolute;left:0;text-align:left;margin-left:0;margin-top:-7.45pt;width:285.65pt;height:17.05pt;z-index:25167257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LGeilL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930EA2" w14:paraId="10FDDD19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D8B59F7" w14:textId="77777777" w:rsidR="00930EA2" w:rsidRDefault="00930EA2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075675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28CBEEA" w14:textId="77777777" w:rsidR="00930EA2" w:rsidRDefault="00930EA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C84ECE1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617BF4B" w14:textId="77777777" w:rsidR="00CB654C" w:rsidRDefault="00CB654C" w:rsidP="004D4BBE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3EAC35A1" w14:textId="24569225" w:rsidR="004D4BBE" w:rsidRPr="00930EA2" w:rsidRDefault="004D4BBE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CB654C" w:rsidRPr="00930EA2" w14:paraId="40DAA6DA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1FD33" w14:textId="5C35A523" w:rsidR="00CB654C" w:rsidRPr="00930EA2" w:rsidRDefault="00CB654C" w:rsidP="00C62252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6,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B80D7" w14:textId="06DC1F38" w:rsidR="00CB654C" w:rsidRPr="002E3B1D" w:rsidRDefault="002E3B1D" w:rsidP="00C62252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r w:rsidRPr="00425E1B">
              <w:rPr>
                <w:rFonts w:ascii="PragmaticaCTT" w:hAnsi="PragmaticaCTT" w:cstheme="minorHAnsi"/>
                <w:b/>
                <w:iCs/>
                <w:sz w:val="19"/>
                <w:szCs w:val="19"/>
                <w:lang w:val="uk-UA" w:eastAsia="ru-RU"/>
              </w:rPr>
              <w:t>Внесення змін до статуту Товариства та затвердження нової редакції статуту Товариства</w:t>
            </w:r>
            <w:r w:rsidRPr="002E3B1D" w:rsidDel="002E3B1D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 </w:t>
            </w:r>
          </w:p>
        </w:tc>
      </w:tr>
      <w:tr w:rsidR="00CB654C" w:rsidRPr="003B70B7" w14:paraId="17188DE7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FBE82" w14:textId="3CEF35DA" w:rsidR="00CB654C" w:rsidRPr="00FF7C89" w:rsidRDefault="00CB654C" w:rsidP="00C62252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з питання порядку денного № 6: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23939" w14:textId="77777777" w:rsidR="00597110" w:rsidRPr="00425E1B" w:rsidRDefault="00597110" w:rsidP="00597110">
            <w:pPr>
              <w:pStyle w:val="a3"/>
              <w:numPr>
                <w:ilvl w:val="0"/>
                <w:numId w:val="4"/>
              </w:numPr>
              <w:tabs>
                <w:tab w:val="left" w:pos="280"/>
              </w:tabs>
              <w:suppressAutoHyphens w:val="0"/>
              <w:spacing w:before="10"/>
              <w:ind w:left="0" w:hanging="3"/>
              <w:contextualSpacing/>
              <w:jc w:val="both"/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</w:pPr>
            <w:proofErr w:type="spellStart"/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>Внести</w:t>
            </w:r>
            <w:proofErr w:type="spellEnd"/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 xml:space="preserve"> зміни до статуту Товариства у зв’язку з його приведенням у відповідність із Законом України «Про акціонерні товариства». Статут Товариства затвердити в новій редакції. </w:t>
            </w:r>
          </w:p>
          <w:p w14:paraId="543A46E0" w14:textId="77777777" w:rsidR="00597110" w:rsidRPr="00425E1B" w:rsidRDefault="00597110" w:rsidP="00597110">
            <w:pPr>
              <w:jc w:val="both"/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</w:pPr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 xml:space="preserve">2. Уповноважити Головуючого (Голову) Загальних зборів </w:t>
            </w:r>
            <w:r w:rsidRPr="00425E1B">
              <w:rPr>
                <w:rFonts w:ascii="PragmaticaCTT" w:hAnsi="PragmaticaCTT" w:cstheme="minorHAnsi"/>
                <w:bCs/>
                <w:sz w:val="19"/>
                <w:szCs w:val="19"/>
                <w:lang w:val="uk-UA"/>
              </w:rPr>
              <w:t>Дяченко Любов Олександрівну</w:t>
            </w:r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 xml:space="preserve"> та Секретаря Загальних зборів</w:t>
            </w:r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</w:rPr>
              <w:t xml:space="preserve"> Романцову  Аллу </w:t>
            </w:r>
            <w:proofErr w:type="spellStart"/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</w:rPr>
              <w:t>Володимирівну</w:t>
            </w:r>
            <w:proofErr w:type="spellEnd"/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 xml:space="preserve"> підписати статут Товариства в новій редакції.</w:t>
            </w:r>
          </w:p>
          <w:p w14:paraId="3FF56040" w14:textId="662AE42D" w:rsidR="00597110" w:rsidRDefault="00597110" w:rsidP="00597110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 w:eastAsia="ru-RU"/>
              </w:rPr>
            </w:pPr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>3. Доручити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законодавства, з правом видачі довіреності.</w:t>
            </w:r>
          </w:p>
          <w:p w14:paraId="6B7C3560" w14:textId="16808F68" w:rsidR="00CB654C" w:rsidRPr="00930EA2" w:rsidRDefault="00CB654C" w:rsidP="00594FC2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CB654C" w:rsidRPr="00930EA2" w14:paraId="2B499A15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88B4B" w14:textId="77777777" w:rsidR="00CB654C" w:rsidRPr="00930EA2" w:rsidRDefault="00CB654C" w:rsidP="00C62252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494CF" w14:textId="77777777" w:rsidR="00CB654C" w:rsidRPr="00930EA2" w:rsidRDefault="00CB654C" w:rsidP="00C62252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545DBDDD" w14:textId="77777777" w:rsidR="00CB654C" w:rsidRPr="00930EA2" w:rsidRDefault="00CB654C" w:rsidP="00C62252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4624" behindDoc="0" locked="0" layoutInCell="1" allowOverlap="1" wp14:anchorId="41A8E674" wp14:editId="079DCD48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6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930EA2" w14:paraId="3CD6DD96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1A31043" w14:textId="77777777" w:rsidR="00930EA2" w:rsidRDefault="00930EA2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7B39E4C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0CCC025" w14:textId="77777777" w:rsidR="00930EA2" w:rsidRDefault="00930EA2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F43E61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19FF9564" w14:textId="77777777" w:rsidR="00CB654C" w:rsidRDefault="00CB654C" w:rsidP="00CB654C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8E674" id="Надпись 6" o:spid="_x0000_s1031" type="#_x0000_t202" style="position:absolute;left:0;text-align:left;margin-left:0;margin-top:-7.45pt;width:285.65pt;height:17.05pt;z-index:25167462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A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U8NRhZl1BdiDfC6Cv6DyhoAX9w1pOnCu6/&#10;nwQqzswHS9pFA84BzkE5B8JKSi144GwMD2E06smhblpCHqdj4Z70rXWi/tLF1C75JCkyeToa8dd9&#10;evXy5+1/Ag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AmwgB+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930EA2" w14:paraId="3CD6DD96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A31043" w14:textId="77777777" w:rsidR="00930EA2" w:rsidRDefault="00930EA2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7B39E4C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CCC025" w14:textId="77777777" w:rsidR="00930EA2" w:rsidRDefault="00930EA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F43E61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19FF9564" w14:textId="77777777" w:rsidR="00CB654C" w:rsidRDefault="00CB654C" w:rsidP="00CB654C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8314C5E" w14:textId="064B6B19" w:rsidR="00CB654C" w:rsidRPr="00930EA2" w:rsidRDefault="00CB654C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C5281F" w:rsidRPr="00D365FA" w14:paraId="07FCEEDD" w14:textId="77777777" w:rsidTr="00D365FA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BB517" w14:textId="44732BCD" w:rsidR="00C5281F" w:rsidRPr="00930EA2" w:rsidRDefault="00C5281F" w:rsidP="00D365FA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</w:t>
            </w:r>
            <w:r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7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EF72A" w14:textId="5D0A4253" w:rsidR="00C5281F" w:rsidRPr="00171E01" w:rsidRDefault="00E20D85" w:rsidP="00D365FA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r w:rsidRPr="00425E1B">
              <w:rPr>
                <w:rFonts w:ascii="PragmaticaCTT" w:hAnsi="PragmaticaCTT" w:cstheme="minorHAnsi"/>
                <w:b/>
                <w:iCs/>
                <w:sz w:val="19"/>
                <w:szCs w:val="19"/>
                <w:lang w:val="uk-UA" w:eastAsia="ru-RU"/>
              </w:rPr>
              <w:t>Затвердження положення про наглядову раду Товариства</w:t>
            </w:r>
            <w:r w:rsidRPr="00171E01" w:rsidDel="00E20D85">
              <w:rPr>
                <w:rFonts w:ascii="PragmaticaCTT" w:hAnsi="PragmaticaCTT" w:cstheme="minorHAnsi"/>
                <w:b/>
                <w:iCs/>
                <w:sz w:val="19"/>
                <w:szCs w:val="19"/>
                <w:lang w:val="uk-UA" w:eastAsia="ru-RU"/>
              </w:rPr>
              <w:t xml:space="preserve"> </w:t>
            </w:r>
          </w:p>
        </w:tc>
      </w:tr>
      <w:tr w:rsidR="00C5281F" w:rsidRPr="00B50E8D" w14:paraId="7785DC08" w14:textId="77777777" w:rsidTr="00D365FA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43748" w14:textId="083E02D8" w:rsidR="00C5281F" w:rsidRPr="00D365FA" w:rsidRDefault="00C5281F" w:rsidP="00D365FA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Проект рішення з питання порядку денного № </w:t>
            </w:r>
            <w: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7</w:t>
            </w: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E38FB" w14:textId="77777777" w:rsidR="00171E01" w:rsidRPr="00425E1B" w:rsidRDefault="00171E01" w:rsidP="00171E01">
            <w:pPr>
              <w:pStyle w:val="a3"/>
              <w:numPr>
                <w:ilvl w:val="0"/>
                <w:numId w:val="5"/>
              </w:numPr>
              <w:tabs>
                <w:tab w:val="left" w:pos="268"/>
              </w:tabs>
              <w:suppressAutoHyphens w:val="0"/>
              <w:spacing w:before="10"/>
              <w:ind w:left="-3" w:firstLine="0"/>
              <w:contextualSpacing/>
              <w:jc w:val="both"/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</w:pPr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>Затвердити положення про наглядову раду Товариства.</w:t>
            </w:r>
          </w:p>
          <w:p w14:paraId="58A971F6" w14:textId="6B3A72E3" w:rsidR="00C5281F" w:rsidRPr="00A91FA2" w:rsidRDefault="00171E01" w:rsidP="00425E1B">
            <w:pPr>
              <w:tabs>
                <w:tab w:val="left" w:pos="280"/>
              </w:tabs>
              <w:suppressAutoHyphens w:val="0"/>
              <w:spacing w:before="10"/>
              <w:contextualSpacing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 xml:space="preserve">2. Уповноважити Головуючого (Голову) Загальних зборів </w:t>
            </w:r>
            <w:r w:rsidRPr="00425E1B">
              <w:rPr>
                <w:rFonts w:ascii="PragmaticaCTT" w:hAnsi="PragmaticaCTT" w:cstheme="minorHAnsi"/>
                <w:bCs/>
                <w:sz w:val="19"/>
                <w:szCs w:val="19"/>
                <w:lang w:val="uk-UA"/>
              </w:rPr>
              <w:t>Дяченко Любов Олександрівну</w:t>
            </w:r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 xml:space="preserve"> та Секретаря Загальних зборів </w:t>
            </w:r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eastAsia="ru-RU"/>
              </w:rPr>
              <w:t xml:space="preserve">Романцову  Аллу </w:t>
            </w:r>
            <w:proofErr w:type="spellStart"/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eastAsia="ru-RU"/>
              </w:rPr>
              <w:t>Володимирівну</w:t>
            </w:r>
            <w:proofErr w:type="spellEnd"/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 w:eastAsia="ru-RU"/>
              </w:rPr>
              <w:t xml:space="preserve"> </w:t>
            </w:r>
            <w:r w:rsidRPr="00425E1B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>підписати положення про наглядову раду Товариства.</w:t>
            </w:r>
          </w:p>
        </w:tc>
      </w:tr>
      <w:tr w:rsidR="00C5281F" w:rsidRPr="00D365FA" w14:paraId="5B66584E" w14:textId="77777777" w:rsidTr="00D365FA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70DCC" w14:textId="77777777" w:rsidR="00C5281F" w:rsidRPr="00930EA2" w:rsidRDefault="00C5281F" w:rsidP="00D365FA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944B8" w14:textId="77777777" w:rsidR="00C5281F" w:rsidRPr="00930EA2" w:rsidRDefault="00C5281F" w:rsidP="00D365FA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798E191D" w14:textId="77777777" w:rsidR="00C5281F" w:rsidRPr="00930EA2" w:rsidRDefault="00C5281F" w:rsidP="00D365FA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D365FA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6672" behindDoc="0" locked="0" layoutInCell="1" allowOverlap="1" wp14:anchorId="0056A266" wp14:editId="16A0D26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7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C5281F" w14:paraId="77146E6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33434DF" w14:textId="77777777" w:rsidR="00C5281F" w:rsidRDefault="00C5281F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4DD01E3" w14:textId="77777777" w:rsidR="00C5281F" w:rsidRDefault="00C5281F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D9E481E" w14:textId="77777777" w:rsidR="00C5281F" w:rsidRDefault="00C5281F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C417AE4" w14:textId="77777777" w:rsidR="00C5281F" w:rsidRDefault="00C5281F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5DCE6CB" w14:textId="77777777" w:rsidR="00C5281F" w:rsidRDefault="00C5281F" w:rsidP="00C5281F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6A266" id="_x0000_s1032" type="#_x0000_t202" style="position:absolute;left:0;text-align:left;margin-left:0;margin-top:-7.45pt;width:285.65pt;height:17.05pt;z-index:25167667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/57w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V8GyEi6xKqC/FGGH1F/wEFLeAPznryVMH9&#10;95NAxZn5YEm7aMA5wDko50BYSakFD5yN4SGMRj051E1LyON0LNyTvrVO1F+6mNolnyRFJk9HI/66&#10;T69e/rz9T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Nd73/n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C5281F" w14:paraId="77146E6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33434DF" w14:textId="77777777" w:rsidR="00C5281F" w:rsidRDefault="00C5281F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DD01E3" w14:textId="77777777" w:rsidR="00C5281F" w:rsidRDefault="00C5281F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D9E481E" w14:textId="77777777" w:rsidR="00C5281F" w:rsidRDefault="00C5281F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417AE4" w14:textId="77777777" w:rsidR="00C5281F" w:rsidRDefault="00C5281F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5DCE6CB" w14:textId="77777777" w:rsidR="00C5281F" w:rsidRDefault="00C5281F" w:rsidP="00C5281F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58535C" w14:textId="5582A984" w:rsidR="00CB654C" w:rsidRPr="00930EA2" w:rsidRDefault="00CB654C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176432F1" w14:textId="77777777" w:rsidR="00C5281F" w:rsidRPr="00930EA2" w:rsidRDefault="00C5281F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FF7C89" w:rsidRDefault="004D4BBE" w:rsidP="00F120F6">
      <w:pPr>
        <w:rPr>
          <w:rFonts w:ascii="PragmaticaCTT" w:hAnsi="PragmaticaCTT"/>
          <w:sz w:val="19"/>
          <w:szCs w:val="19"/>
          <w:lang w:val="uk-UA"/>
        </w:rPr>
      </w:pPr>
      <w:r w:rsidRPr="00930EA2">
        <w:rPr>
          <w:rFonts w:ascii="PragmaticaCTT" w:hAnsi="PragmaticaCTT"/>
          <w:b/>
          <w:sz w:val="19"/>
          <w:szCs w:val="19"/>
          <w:vertAlign w:val="superscript"/>
          <w:lang w:val="uk-UA"/>
        </w:rPr>
        <w:t>1</w:t>
      </w:r>
      <w:r w:rsidRPr="00930EA2">
        <w:rPr>
          <w:rFonts w:ascii="PragmaticaCTT" w:hAnsi="PragmaticaCTT"/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FF7C89" w:rsidSect="00F120F6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3F8E8" w14:textId="77777777" w:rsidR="00B336A0" w:rsidRDefault="00B336A0" w:rsidP="00F120F6">
      <w:r>
        <w:separator/>
      </w:r>
    </w:p>
  </w:endnote>
  <w:endnote w:type="continuationSeparator" w:id="0">
    <w:p w14:paraId="4A621141" w14:textId="77777777" w:rsidR="00B336A0" w:rsidRDefault="00B336A0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820C1" w14:textId="77777777" w:rsidR="00B336A0" w:rsidRDefault="00B336A0" w:rsidP="00F120F6">
      <w:r>
        <w:separator/>
      </w:r>
    </w:p>
  </w:footnote>
  <w:footnote w:type="continuationSeparator" w:id="0">
    <w:p w14:paraId="1DBE1239" w14:textId="77777777" w:rsidR="00B336A0" w:rsidRDefault="00B336A0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8E707" w14:textId="77777777" w:rsidR="00D40E58" w:rsidRDefault="00D40E58" w:rsidP="00D40E58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C3583A">
      <w:rPr>
        <w:rFonts w:ascii="PragmaticaCTT" w:hAnsi="PragmaticaCTT"/>
        <w:i/>
        <w:sz w:val="16"/>
        <w:szCs w:val="16"/>
        <w:lang w:val="uk-UA"/>
      </w:rPr>
      <w:t xml:space="preserve">Затверджено </w:t>
    </w:r>
  </w:p>
  <w:p w14:paraId="6853D99F" w14:textId="77777777" w:rsidR="00D40E58" w:rsidRDefault="00D40E58" w:rsidP="00D40E58">
    <w:pPr>
      <w:jc w:val="right"/>
      <w:rPr>
        <w:rFonts w:ascii="PragmaticaCTT" w:hAnsi="PragmaticaCTT"/>
        <w:i/>
        <w:sz w:val="16"/>
        <w:szCs w:val="16"/>
        <w:lang w:val="uk-UA"/>
      </w:rPr>
    </w:pPr>
    <w:r w:rsidRPr="00C3583A">
      <w:rPr>
        <w:rFonts w:ascii="PragmaticaCTT" w:hAnsi="PragmaticaCTT"/>
        <w:i/>
        <w:sz w:val="16"/>
        <w:szCs w:val="16"/>
        <w:lang w:val="uk-UA"/>
      </w:rPr>
      <w:t xml:space="preserve">Наглядовою радою </w:t>
    </w:r>
  </w:p>
  <w:p w14:paraId="73D0A00B" w14:textId="5A9626B9" w:rsidR="00D40E58" w:rsidRPr="00C3583A" w:rsidRDefault="00EB3C1F" w:rsidP="00EB3C1F">
    <w:pPr>
      <w:jc w:val="right"/>
      <w:rPr>
        <w:rFonts w:ascii="PragmaticaCTT" w:hAnsi="PragmaticaCTT"/>
        <w:i/>
        <w:sz w:val="16"/>
        <w:szCs w:val="16"/>
        <w:lang w:val="uk-UA"/>
      </w:rPr>
    </w:pPr>
    <w:r w:rsidRPr="00C3583A">
      <w:rPr>
        <w:rFonts w:ascii="PragmaticaCTT" w:hAnsi="PragmaticaCTT"/>
        <w:i/>
        <w:sz w:val="16"/>
        <w:szCs w:val="16"/>
        <w:lang w:val="uk-UA"/>
      </w:rPr>
      <w:t>ПРАТ «</w:t>
    </w:r>
    <w:r>
      <w:rPr>
        <w:rFonts w:ascii="PragmaticaCTT" w:hAnsi="PragmaticaCTT"/>
        <w:i/>
        <w:sz w:val="16"/>
        <w:szCs w:val="16"/>
        <w:lang w:val="uk-UA"/>
      </w:rPr>
      <w:t xml:space="preserve">Вовчанський </w:t>
    </w:r>
    <w:proofErr w:type="spellStart"/>
    <w:r>
      <w:rPr>
        <w:rFonts w:ascii="PragmaticaCTT" w:hAnsi="PragmaticaCTT"/>
        <w:i/>
        <w:sz w:val="16"/>
        <w:szCs w:val="16"/>
        <w:lang w:val="uk-UA"/>
      </w:rPr>
      <w:t>олійноекстракційний</w:t>
    </w:r>
    <w:proofErr w:type="spellEnd"/>
    <w:r>
      <w:rPr>
        <w:rFonts w:ascii="PragmaticaCTT" w:hAnsi="PragmaticaCTT"/>
        <w:i/>
        <w:sz w:val="16"/>
        <w:szCs w:val="16"/>
        <w:lang w:val="uk-UA"/>
      </w:rPr>
      <w:t xml:space="preserve"> завод </w:t>
    </w:r>
    <w:r w:rsidRPr="00C3583A">
      <w:rPr>
        <w:rFonts w:ascii="PragmaticaCTT" w:hAnsi="PragmaticaCTT"/>
        <w:i/>
        <w:sz w:val="16"/>
        <w:szCs w:val="16"/>
        <w:lang w:val="uk-UA"/>
      </w:rPr>
      <w:t>»</w:t>
    </w:r>
  </w:p>
  <w:p w14:paraId="2598CCCB" w14:textId="4D5871FB" w:rsidR="00D40E58" w:rsidRPr="00C3583A" w:rsidRDefault="00D40E58" w:rsidP="00D40E58">
    <w:pPr>
      <w:jc w:val="right"/>
      <w:rPr>
        <w:rFonts w:ascii="PragmaticaCTT" w:hAnsi="PragmaticaCTT"/>
        <w:sz w:val="16"/>
        <w:szCs w:val="16"/>
        <w:lang w:val="uk-UA"/>
      </w:rPr>
    </w:pPr>
    <w:r w:rsidRPr="00C3583A">
      <w:rPr>
        <w:rFonts w:ascii="PragmaticaCTT" w:hAnsi="PragmaticaCTT"/>
        <w:i/>
        <w:sz w:val="16"/>
        <w:szCs w:val="16"/>
        <w:lang w:val="uk-UA"/>
      </w:rPr>
      <w:t xml:space="preserve">протокол </w:t>
    </w:r>
    <w:r w:rsidRPr="00761E52">
      <w:rPr>
        <w:rFonts w:ascii="PragmaticaCTT" w:hAnsi="PragmaticaCTT"/>
        <w:i/>
        <w:sz w:val="16"/>
        <w:szCs w:val="16"/>
        <w:lang w:val="uk-UA"/>
      </w:rPr>
      <w:t>№</w:t>
    </w:r>
    <w:r w:rsidR="00761E52">
      <w:rPr>
        <w:rFonts w:ascii="PragmaticaCTT" w:hAnsi="PragmaticaCTT"/>
        <w:i/>
        <w:sz w:val="16"/>
        <w:szCs w:val="16"/>
        <w:lang w:val="uk-UA"/>
      </w:rPr>
      <w:t xml:space="preserve"> </w:t>
    </w:r>
    <w:r w:rsidR="002C39C2">
      <w:rPr>
        <w:rFonts w:ascii="PragmaticaCTT" w:hAnsi="PragmaticaCTT"/>
        <w:i/>
        <w:sz w:val="16"/>
        <w:szCs w:val="16"/>
        <w:lang w:val="uk-UA"/>
      </w:rPr>
      <w:t>3</w:t>
    </w:r>
    <w:r w:rsidRPr="00C3583A">
      <w:rPr>
        <w:rFonts w:ascii="PragmaticaCTT" w:hAnsi="PragmaticaCTT"/>
        <w:i/>
        <w:sz w:val="16"/>
        <w:szCs w:val="16"/>
        <w:lang w:val="uk-UA"/>
      </w:rPr>
      <w:t xml:space="preserve">  від </w:t>
    </w:r>
    <w:r>
      <w:rPr>
        <w:rFonts w:ascii="PragmaticaCTT" w:hAnsi="PragmaticaCTT"/>
        <w:i/>
        <w:sz w:val="16"/>
        <w:szCs w:val="16"/>
        <w:lang w:val="uk-UA"/>
      </w:rPr>
      <w:t xml:space="preserve">10 квітня </w:t>
    </w:r>
    <w:r w:rsidRPr="00C3583A">
      <w:rPr>
        <w:rFonts w:ascii="PragmaticaCTT" w:hAnsi="PragmaticaCTT"/>
        <w:i/>
        <w:sz w:val="16"/>
        <w:szCs w:val="16"/>
        <w:lang w:val="uk-UA"/>
      </w:rPr>
      <w:t>202</w:t>
    </w:r>
    <w:r>
      <w:rPr>
        <w:rFonts w:ascii="PragmaticaCTT" w:hAnsi="PragmaticaCTT"/>
        <w:i/>
        <w:sz w:val="16"/>
        <w:szCs w:val="16"/>
        <w:lang w:val="uk-UA"/>
      </w:rPr>
      <w:t>3</w:t>
    </w:r>
    <w:r w:rsidRPr="00C3583A">
      <w:rPr>
        <w:rFonts w:ascii="PragmaticaCTT" w:hAnsi="PragmaticaCTT"/>
        <w:i/>
        <w:sz w:val="16"/>
        <w:szCs w:val="16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078A4"/>
    <w:multiLevelType w:val="hybridMultilevel"/>
    <w:tmpl w:val="38A681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4"/>
  </w:num>
  <w:num w:numId="2" w16cid:durableId="174617266">
    <w:abstractNumId w:val="3"/>
  </w:num>
  <w:num w:numId="3" w16cid:durableId="27604616">
    <w:abstractNumId w:val="2"/>
  </w:num>
  <w:num w:numId="4" w16cid:durableId="1006130114">
    <w:abstractNumId w:val="1"/>
  </w:num>
  <w:num w:numId="5" w16cid:durableId="1514998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trackRevision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2531"/>
    <w:rsid w:val="00036044"/>
    <w:rsid w:val="00170031"/>
    <w:rsid w:val="00171E01"/>
    <w:rsid w:val="001873DB"/>
    <w:rsid w:val="001A7EB5"/>
    <w:rsid w:val="002374AB"/>
    <w:rsid w:val="002511FC"/>
    <w:rsid w:val="0028476F"/>
    <w:rsid w:val="002A5EC7"/>
    <w:rsid w:val="002C39C2"/>
    <w:rsid w:val="002E3B1D"/>
    <w:rsid w:val="0033306C"/>
    <w:rsid w:val="003612C5"/>
    <w:rsid w:val="003A3450"/>
    <w:rsid w:val="003B70B7"/>
    <w:rsid w:val="003E672D"/>
    <w:rsid w:val="003F0900"/>
    <w:rsid w:val="00415F9E"/>
    <w:rsid w:val="00425E1B"/>
    <w:rsid w:val="00440777"/>
    <w:rsid w:val="00454932"/>
    <w:rsid w:val="00455032"/>
    <w:rsid w:val="00460AB0"/>
    <w:rsid w:val="004B7DAA"/>
    <w:rsid w:val="004C0457"/>
    <w:rsid w:val="004D4BBE"/>
    <w:rsid w:val="00542B65"/>
    <w:rsid w:val="005515BE"/>
    <w:rsid w:val="00552596"/>
    <w:rsid w:val="005555E8"/>
    <w:rsid w:val="005764A2"/>
    <w:rsid w:val="00577A8A"/>
    <w:rsid w:val="00594FC2"/>
    <w:rsid w:val="00597110"/>
    <w:rsid w:val="005C7DDA"/>
    <w:rsid w:val="005D1929"/>
    <w:rsid w:val="005D3E91"/>
    <w:rsid w:val="005E1179"/>
    <w:rsid w:val="0062019E"/>
    <w:rsid w:val="006523B4"/>
    <w:rsid w:val="0065271C"/>
    <w:rsid w:val="00655836"/>
    <w:rsid w:val="00677BB9"/>
    <w:rsid w:val="006820C8"/>
    <w:rsid w:val="006B50F1"/>
    <w:rsid w:val="006B688F"/>
    <w:rsid w:val="006C086D"/>
    <w:rsid w:val="006F0476"/>
    <w:rsid w:val="00732996"/>
    <w:rsid w:val="00761E52"/>
    <w:rsid w:val="007E5B0E"/>
    <w:rsid w:val="007F2DC3"/>
    <w:rsid w:val="00834132"/>
    <w:rsid w:val="008947A1"/>
    <w:rsid w:val="008E72F0"/>
    <w:rsid w:val="00915717"/>
    <w:rsid w:val="00930EA2"/>
    <w:rsid w:val="00936826"/>
    <w:rsid w:val="009C3256"/>
    <w:rsid w:val="00A064C6"/>
    <w:rsid w:val="00A26326"/>
    <w:rsid w:val="00A30CEC"/>
    <w:rsid w:val="00A33255"/>
    <w:rsid w:val="00A61965"/>
    <w:rsid w:val="00A91FA2"/>
    <w:rsid w:val="00AA0DC6"/>
    <w:rsid w:val="00AB5420"/>
    <w:rsid w:val="00AE5F70"/>
    <w:rsid w:val="00B02ABB"/>
    <w:rsid w:val="00B336A0"/>
    <w:rsid w:val="00B47A2D"/>
    <w:rsid w:val="00B50E8D"/>
    <w:rsid w:val="00B65959"/>
    <w:rsid w:val="00B8182E"/>
    <w:rsid w:val="00BC1865"/>
    <w:rsid w:val="00BC5F35"/>
    <w:rsid w:val="00BD31EA"/>
    <w:rsid w:val="00C17257"/>
    <w:rsid w:val="00C426BC"/>
    <w:rsid w:val="00C50FBF"/>
    <w:rsid w:val="00C5281F"/>
    <w:rsid w:val="00CB654C"/>
    <w:rsid w:val="00CD229D"/>
    <w:rsid w:val="00CE6554"/>
    <w:rsid w:val="00D0637B"/>
    <w:rsid w:val="00D40E58"/>
    <w:rsid w:val="00DD37D5"/>
    <w:rsid w:val="00DD4715"/>
    <w:rsid w:val="00E158EE"/>
    <w:rsid w:val="00E20D85"/>
    <w:rsid w:val="00E32D32"/>
    <w:rsid w:val="00EB3C1F"/>
    <w:rsid w:val="00EE559A"/>
    <w:rsid w:val="00F120F6"/>
    <w:rsid w:val="00F50D71"/>
    <w:rsid w:val="00FC24F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5487</Words>
  <Characters>3128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Дяченко Любов</cp:lastModifiedBy>
  <cp:revision>86</cp:revision>
  <dcterms:created xsi:type="dcterms:W3CDTF">2022-10-07T13:54:00Z</dcterms:created>
  <dcterms:modified xsi:type="dcterms:W3CDTF">2023-04-10T12:31:00Z</dcterms:modified>
</cp:coreProperties>
</file>