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0ACA5" w14:textId="180505E9" w:rsidR="001C28C6" w:rsidRPr="00B85B6D" w:rsidRDefault="001C28C6" w:rsidP="00323FCE">
      <w:pPr>
        <w:spacing w:line="240" w:lineRule="atLeast"/>
        <w:ind w:left="5103" w:right="-142"/>
        <w:contextualSpacing/>
        <w:rPr>
          <w:rFonts w:ascii="PragmaticaCTT" w:hAnsi="PragmaticaCTT"/>
          <w:sz w:val="20"/>
          <w:szCs w:val="20"/>
        </w:rPr>
      </w:pPr>
      <w:r w:rsidRPr="00B85B6D">
        <w:rPr>
          <w:rFonts w:ascii="PragmaticaCTT" w:hAnsi="PragmaticaCTT"/>
          <w:sz w:val="20"/>
          <w:szCs w:val="20"/>
        </w:rPr>
        <w:t>ЗАТВЕРДЖЕНО</w:t>
      </w:r>
    </w:p>
    <w:p w14:paraId="579BFAF3" w14:textId="5DF942FC" w:rsidR="001C28C6" w:rsidRPr="00514FF8" w:rsidRDefault="001C28C6" w:rsidP="00323FCE">
      <w:pPr>
        <w:spacing w:line="240" w:lineRule="atLeast"/>
        <w:ind w:left="5103" w:right="-142"/>
        <w:contextualSpacing/>
        <w:rPr>
          <w:rFonts w:ascii="PragmaticaCTT" w:hAnsi="PragmaticaCTT"/>
          <w:sz w:val="20"/>
          <w:szCs w:val="20"/>
        </w:rPr>
      </w:pPr>
      <w:r w:rsidRPr="00514FF8">
        <w:rPr>
          <w:rFonts w:ascii="PragmaticaCTT" w:hAnsi="PragmaticaCTT"/>
          <w:sz w:val="20"/>
          <w:szCs w:val="20"/>
        </w:rPr>
        <w:t>Наглядовою радою ПРАТ «</w:t>
      </w:r>
      <w:r w:rsidR="00144092" w:rsidRPr="00514FF8">
        <w:rPr>
          <w:rFonts w:ascii="PragmaticaCTT" w:hAnsi="PragmaticaCTT"/>
          <w:sz w:val="20"/>
          <w:szCs w:val="20"/>
        </w:rPr>
        <w:t xml:space="preserve">ПОЛТАВСЬКЕ </w:t>
      </w:r>
      <w:r w:rsidRPr="00514FF8">
        <w:rPr>
          <w:rFonts w:ascii="PragmaticaCTT" w:hAnsi="PragmaticaCTT"/>
          <w:sz w:val="20"/>
          <w:szCs w:val="20"/>
        </w:rPr>
        <w:t>ХПП»</w:t>
      </w:r>
    </w:p>
    <w:p w14:paraId="15F72149" w14:textId="74ED13B8" w:rsidR="001C28C6" w:rsidRPr="00514FF8" w:rsidRDefault="001C28C6" w:rsidP="00323FCE">
      <w:pPr>
        <w:spacing w:line="240" w:lineRule="atLeast"/>
        <w:ind w:left="5103" w:right="-142"/>
        <w:contextualSpacing/>
        <w:rPr>
          <w:rFonts w:ascii="PragmaticaCTT" w:hAnsi="PragmaticaCTT"/>
          <w:sz w:val="20"/>
          <w:szCs w:val="20"/>
        </w:rPr>
      </w:pPr>
      <w:bookmarkStart w:id="0" w:name="_Hlk130201176"/>
      <w:r w:rsidRPr="00514FF8">
        <w:rPr>
          <w:rFonts w:ascii="PragmaticaCTT" w:hAnsi="PragmaticaCTT"/>
          <w:sz w:val="20"/>
          <w:szCs w:val="20"/>
        </w:rPr>
        <w:t xml:space="preserve">Протокол № </w:t>
      </w:r>
      <w:r w:rsidR="000A6489" w:rsidRPr="00514FF8">
        <w:rPr>
          <w:rFonts w:ascii="PragmaticaCTT" w:hAnsi="PragmaticaCTT"/>
          <w:sz w:val="20"/>
          <w:szCs w:val="20"/>
          <w:lang w:val="ru-RU"/>
        </w:rPr>
        <w:t>2</w:t>
      </w:r>
      <w:r w:rsidRPr="00514FF8">
        <w:rPr>
          <w:rFonts w:ascii="PragmaticaCTT" w:hAnsi="PragmaticaCTT"/>
          <w:sz w:val="20"/>
          <w:szCs w:val="20"/>
        </w:rPr>
        <w:t xml:space="preserve"> від </w:t>
      </w:r>
      <w:r w:rsidR="000A6489" w:rsidRPr="00514FF8">
        <w:rPr>
          <w:rFonts w:ascii="PragmaticaCTT" w:hAnsi="PragmaticaCTT"/>
          <w:sz w:val="20"/>
          <w:szCs w:val="20"/>
        </w:rPr>
        <w:t>20</w:t>
      </w:r>
      <w:r w:rsidR="00D824AE" w:rsidRPr="00514FF8">
        <w:rPr>
          <w:rFonts w:ascii="PragmaticaCTT" w:hAnsi="PragmaticaCTT"/>
          <w:sz w:val="20"/>
          <w:szCs w:val="20"/>
        </w:rPr>
        <w:t>.</w:t>
      </w:r>
      <w:r w:rsidR="00D824AE" w:rsidRPr="00514FF8">
        <w:rPr>
          <w:rFonts w:ascii="PragmaticaCTT" w:hAnsi="PragmaticaCTT"/>
          <w:sz w:val="20"/>
          <w:szCs w:val="20"/>
          <w:lang w:val="ru-RU"/>
        </w:rPr>
        <w:t>03</w:t>
      </w:r>
      <w:r w:rsidR="00D824AE" w:rsidRPr="00514FF8">
        <w:rPr>
          <w:rFonts w:ascii="PragmaticaCTT" w:hAnsi="PragmaticaCTT"/>
          <w:sz w:val="20"/>
          <w:szCs w:val="20"/>
        </w:rPr>
        <w:t>.2023</w:t>
      </w:r>
      <w:r w:rsidRPr="00514FF8">
        <w:rPr>
          <w:rFonts w:ascii="PragmaticaCTT" w:hAnsi="PragmaticaCTT"/>
          <w:sz w:val="20"/>
          <w:szCs w:val="20"/>
        </w:rPr>
        <w:t xml:space="preserve"> року</w:t>
      </w:r>
    </w:p>
    <w:bookmarkEnd w:id="0"/>
    <w:p w14:paraId="668D15E1" w14:textId="3F03630E" w:rsidR="00EE3095" w:rsidRPr="00514FF8" w:rsidRDefault="00EE3095" w:rsidP="00323FCE">
      <w:pPr>
        <w:ind w:right="-142"/>
        <w:jc w:val="center"/>
        <w:rPr>
          <w:rFonts w:ascii="PragmaticaCTT" w:hAnsi="PragmaticaCTT"/>
          <w:b/>
          <w:bCs/>
          <w:sz w:val="20"/>
          <w:szCs w:val="20"/>
        </w:rPr>
      </w:pPr>
    </w:p>
    <w:p w14:paraId="01B176CF" w14:textId="77777777" w:rsidR="00864000" w:rsidRPr="00514FF8" w:rsidRDefault="00864000" w:rsidP="00323FCE">
      <w:pPr>
        <w:pStyle w:val="a8"/>
        <w:shd w:val="clear" w:color="auto" w:fill="FFFFFF"/>
        <w:spacing w:before="0" w:beforeAutospacing="0" w:after="0" w:afterAutospacing="0"/>
        <w:ind w:right="-142"/>
        <w:jc w:val="center"/>
        <w:rPr>
          <w:rFonts w:ascii="PragmaticaCTT" w:hAnsi="PragmaticaCTT" w:cs="Arial"/>
          <w:sz w:val="20"/>
          <w:szCs w:val="20"/>
          <w:lang w:val="uk-UA"/>
        </w:rPr>
      </w:pPr>
      <w:r w:rsidRPr="00514FF8">
        <w:rPr>
          <w:rStyle w:val="a9"/>
          <w:rFonts w:ascii="PragmaticaCTT" w:hAnsi="PragmaticaCTT" w:cs="Arial"/>
          <w:sz w:val="20"/>
          <w:szCs w:val="20"/>
          <w:lang w:val="uk-UA"/>
        </w:rPr>
        <w:t>До уваги акціонерів</w:t>
      </w:r>
    </w:p>
    <w:p w14:paraId="10278C30" w14:textId="088AA1BA" w:rsidR="00864000" w:rsidRPr="00514FF8" w:rsidRDefault="00864000" w:rsidP="00323FCE">
      <w:pPr>
        <w:pStyle w:val="a8"/>
        <w:shd w:val="clear" w:color="auto" w:fill="FFFFFF"/>
        <w:spacing w:before="0" w:beforeAutospacing="0" w:after="0" w:afterAutospacing="0"/>
        <w:ind w:right="-142"/>
        <w:jc w:val="center"/>
        <w:rPr>
          <w:rStyle w:val="a9"/>
          <w:rFonts w:ascii="PragmaticaCTT" w:hAnsi="PragmaticaCTT" w:cs="Arial"/>
          <w:sz w:val="20"/>
          <w:szCs w:val="20"/>
          <w:lang w:val="uk-UA"/>
        </w:rPr>
      </w:pPr>
      <w:r w:rsidRPr="00514FF8">
        <w:rPr>
          <w:rStyle w:val="a9"/>
          <w:rFonts w:ascii="PragmaticaCTT" w:hAnsi="PragmaticaCTT" w:cs="Arial"/>
          <w:sz w:val="20"/>
          <w:szCs w:val="20"/>
          <w:lang w:val="uk-UA"/>
        </w:rPr>
        <w:t>ПРИВАТНОГО АКЦІОНЕРНОГО ТОВАРИСТВА ”ПОЛТАВСЬКЕ ХЛІБОПРИЙМАЛЬНЕ ПІДПРИЄМСТВО”</w:t>
      </w:r>
    </w:p>
    <w:p w14:paraId="5839CEA0" w14:textId="419C5BE1" w:rsidR="00864000" w:rsidRPr="00514FF8" w:rsidRDefault="00864000" w:rsidP="00323FCE">
      <w:pPr>
        <w:pStyle w:val="a8"/>
        <w:shd w:val="clear" w:color="auto" w:fill="FFFFFF"/>
        <w:spacing w:before="0" w:beforeAutospacing="0" w:after="0" w:afterAutospacing="0"/>
        <w:ind w:right="-142"/>
        <w:jc w:val="center"/>
        <w:rPr>
          <w:rFonts w:ascii="PragmaticaCTT" w:hAnsi="PragmaticaCTT"/>
          <w:sz w:val="20"/>
          <w:szCs w:val="20"/>
          <w:lang w:val="uk-UA"/>
        </w:rPr>
      </w:pPr>
      <w:r w:rsidRPr="00514FF8">
        <w:rPr>
          <w:rFonts w:ascii="PragmaticaCTT" w:hAnsi="PragmaticaCTT"/>
          <w:sz w:val="20"/>
          <w:szCs w:val="20"/>
          <w:lang w:val="uk-UA"/>
        </w:rPr>
        <w:t xml:space="preserve"> (далі – </w:t>
      </w:r>
      <w:r w:rsidRPr="00514FF8">
        <w:rPr>
          <w:rStyle w:val="a9"/>
          <w:rFonts w:ascii="PragmaticaCTT" w:hAnsi="PragmaticaCTT" w:cs="Arial"/>
          <w:sz w:val="20"/>
          <w:szCs w:val="20"/>
          <w:lang w:val="uk-UA"/>
        </w:rPr>
        <w:t>ПРАТ “</w:t>
      </w:r>
      <w:r w:rsidR="006B053B" w:rsidRPr="00514FF8">
        <w:rPr>
          <w:rStyle w:val="a9"/>
          <w:rFonts w:ascii="PragmaticaCTT" w:hAnsi="PragmaticaCTT" w:cs="Arial"/>
          <w:sz w:val="20"/>
          <w:szCs w:val="20"/>
          <w:lang w:val="uk-UA"/>
        </w:rPr>
        <w:t>ПОЛТАВСЬКЕ ХПП</w:t>
      </w:r>
      <w:r w:rsidRPr="00514FF8">
        <w:rPr>
          <w:rStyle w:val="a9"/>
          <w:rFonts w:ascii="PragmaticaCTT" w:hAnsi="PragmaticaCTT" w:cs="Arial"/>
          <w:sz w:val="20"/>
          <w:szCs w:val="20"/>
          <w:lang w:val="uk-UA"/>
        </w:rPr>
        <w:t>”</w:t>
      </w:r>
      <w:r w:rsidRPr="00514FF8">
        <w:rPr>
          <w:rFonts w:ascii="PragmaticaCTT" w:hAnsi="PragmaticaCTT"/>
          <w:sz w:val="20"/>
          <w:szCs w:val="20"/>
          <w:lang w:val="uk-UA"/>
        </w:rPr>
        <w:t>, Товариство), ідентифікаційний код 0</w:t>
      </w:r>
      <w:r w:rsidR="002A678E" w:rsidRPr="00514FF8">
        <w:rPr>
          <w:rFonts w:ascii="PragmaticaCTT" w:hAnsi="PragmaticaCTT"/>
          <w:sz w:val="20"/>
          <w:szCs w:val="20"/>
        </w:rPr>
        <w:t>5</w:t>
      </w:r>
      <w:r w:rsidR="006127F2" w:rsidRPr="00514FF8">
        <w:rPr>
          <w:rFonts w:ascii="PragmaticaCTT" w:hAnsi="PragmaticaCTT"/>
          <w:sz w:val="20"/>
          <w:szCs w:val="20"/>
          <w:lang w:val="uk-UA"/>
        </w:rPr>
        <w:t>581898</w:t>
      </w:r>
      <w:r w:rsidRPr="00514FF8">
        <w:rPr>
          <w:rFonts w:ascii="PragmaticaCTT" w:hAnsi="PragmaticaCTT"/>
          <w:sz w:val="20"/>
          <w:szCs w:val="20"/>
          <w:lang w:val="uk-UA"/>
        </w:rPr>
        <w:t>,</w:t>
      </w:r>
    </w:p>
    <w:p w14:paraId="3CB8C204" w14:textId="13B13092" w:rsidR="00864000" w:rsidRPr="00514FF8" w:rsidRDefault="00864000" w:rsidP="00323FCE">
      <w:pPr>
        <w:autoSpaceDE w:val="0"/>
        <w:autoSpaceDN w:val="0"/>
        <w:adjustRightInd w:val="0"/>
        <w:ind w:right="-142"/>
        <w:rPr>
          <w:rFonts w:ascii="PragmaticaCTT" w:hAnsi="PragmaticaCTT"/>
          <w:b/>
          <w:bCs/>
          <w:sz w:val="20"/>
          <w:szCs w:val="20"/>
        </w:rPr>
      </w:pPr>
      <w:r w:rsidRPr="00514FF8">
        <w:rPr>
          <w:rStyle w:val="a9"/>
          <w:rFonts w:ascii="PragmaticaCTT" w:hAnsi="PragmaticaCTT" w:cs="Arial"/>
          <w:sz w:val="20"/>
          <w:szCs w:val="20"/>
        </w:rPr>
        <w:t xml:space="preserve">місцезнаходження: </w:t>
      </w:r>
      <w:r w:rsidR="00731FD2" w:rsidRPr="00514FF8">
        <w:rPr>
          <w:rFonts w:ascii="PragmaticaCTT" w:hAnsi="PragmaticaCTT"/>
          <w:sz w:val="20"/>
          <w:szCs w:val="20"/>
        </w:rPr>
        <w:t xml:space="preserve">площа </w:t>
      </w:r>
      <w:proofErr w:type="spellStart"/>
      <w:r w:rsidR="00731FD2" w:rsidRPr="00514FF8">
        <w:rPr>
          <w:rFonts w:ascii="PragmaticaCTT" w:hAnsi="PragmaticaCTT"/>
          <w:sz w:val="20"/>
          <w:szCs w:val="20"/>
        </w:rPr>
        <w:t>Павленківська</w:t>
      </w:r>
      <w:proofErr w:type="spellEnd"/>
      <w:r w:rsidR="00731FD2" w:rsidRPr="00514FF8">
        <w:rPr>
          <w:rFonts w:ascii="PragmaticaCTT" w:hAnsi="PragmaticaCTT"/>
          <w:sz w:val="20"/>
          <w:szCs w:val="20"/>
        </w:rPr>
        <w:t>, буд. 24, м. Полтава; поштовий індекс: 36014</w:t>
      </w:r>
      <w:r w:rsidRPr="00514FF8">
        <w:rPr>
          <w:rFonts w:ascii="PragmaticaCTT" w:hAnsi="PragmaticaCTT"/>
          <w:b/>
          <w:bCs/>
          <w:sz w:val="20"/>
          <w:szCs w:val="20"/>
        </w:rPr>
        <w:t>;</w:t>
      </w:r>
    </w:p>
    <w:p w14:paraId="201689E0" w14:textId="50AE6BD9" w:rsidR="00AD10F1" w:rsidRPr="00514FF8" w:rsidRDefault="00864000" w:rsidP="00323FCE">
      <w:pPr>
        <w:pStyle w:val="a8"/>
        <w:shd w:val="clear" w:color="auto" w:fill="FFFFFF"/>
        <w:spacing w:before="0" w:beforeAutospacing="0" w:after="0" w:afterAutospacing="0"/>
        <w:ind w:right="-142"/>
        <w:jc w:val="center"/>
        <w:rPr>
          <w:rStyle w:val="a9"/>
          <w:rFonts w:ascii="PragmaticaCTT" w:hAnsi="PragmaticaCTT" w:cs="Arial"/>
          <w:sz w:val="20"/>
          <w:szCs w:val="20"/>
          <w:lang w:val="uk-UA"/>
        </w:rPr>
      </w:pPr>
      <w:r w:rsidRPr="00514FF8">
        <w:rPr>
          <w:rStyle w:val="a9"/>
          <w:rFonts w:ascii="PragmaticaCTT" w:hAnsi="PragmaticaCTT" w:cs="Arial"/>
          <w:sz w:val="20"/>
          <w:szCs w:val="20"/>
          <w:lang w:val="uk-UA"/>
        </w:rPr>
        <w:t xml:space="preserve">адреса для листування: </w:t>
      </w:r>
      <w:hyperlink r:id="rId8" w:history="1">
        <w:r w:rsidR="00E368F1" w:rsidRPr="00514FF8">
          <w:rPr>
            <w:rStyle w:val="a6"/>
            <w:rFonts w:ascii="PragmaticaCTT" w:hAnsi="PragmaticaCTT" w:cs="Arial"/>
            <w:sz w:val="20"/>
            <w:szCs w:val="20"/>
            <w:lang w:val="uk-UA"/>
          </w:rPr>
          <w:t>v.ankuza@kernel.ua</w:t>
        </w:r>
      </w:hyperlink>
      <w:r w:rsidR="001D6ED2" w:rsidRPr="00514FF8">
        <w:rPr>
          <w:rStyle w:val="a9"/>
          <w:rFonts w:ascii="PragmaticaCTT" w:hAnsi="PragmaticaCTT" w:cs="Arial"/>
          <w:sz w:val="20"/>
          <w:szCs w:val="20"/>
          <w:lang w:val="uk-UA"/>
        </w:rPr>
        <w:t xml:space="preserve"> </w:t>
      </w:r>
    </w:p>
    <w:p w14:paraId="40E121B6" w14:textId="39EB3D71" w:rsidR="00864000" w:rsidRPr="00514FF8" w:rsidRDefault="00864000" w:rsidP="00323FCE">
      <w:pPr>
        <w:pStyle w:val="a8"/>
        <w:shd w:val="clear" w:color="auto" w:fill="FFFFFF"/>
        <w:spacing w:before="0" w:beforeAutospacing="0" w:after="0" w:afterAutospacing="0"/>
        <w:ind w:right="-142"/>
        <w:jc w:val="center"/>
        <w:rPr>
          <w:rStyle w:val="a9"/>
          <w:rFonts w:ascii="PragmaticaCTT" w:hAnsi="PragmaticaCTT" w:cs="Arial"/>
          <w:sz w:val="20"/>
          <w:szCs w:val="20"/>
          <w:lang w:val="uk-UA"/>
        </w:rPr>
      </w:pPr>
      <w:r w:rsidRPr="00514FF8">
        <w:rPr>
          <w:rStyle w:val="a9"/>
          <w:rFonts w:ascii="PragmaticaCTT" w:hAnsi="PragmaticaCTT" w:cs="Arial"/>
          <w:sz w:val="20"/>
          <w:szCs w:val="20"/>
          <w:lang w:val="uk-UA"/>
        </w:rPr>
        <w:t xml:space="preserve">Повідомляємо Вас про проведення </w:t>
      </w:r>
      <w:r w:rsidR="00517079" w:rsidRPr="00514FF8">
        <w:rPr>
          <w:rStyle w:val="a9"/>
          <w:rFonts w:ascii="PragmaticaCTT" w:hAnsi="PragmaticaCTT"/>
          <w:sz w:val="20"/>
          <w:szCs w:val="20"/>
          <w:lang w:val="uk-UA"/>
        </w:rPr>
        <w:t>28</w:t>
      </w:r>
      <w:r w:rsidR="002E4F43" w:rsidRPr="00514FF8">
        <w:rPr>
          <w:rStyle w:val="a9"/>
          <w:rFonts w:ascii="PragmaticaCTT" w:hAnsi="PragmaticaCTT"/>
          <w:sz w:val="20"/>
          <w:szCs w:val="20"/>
          <w:lang w:val="uk-UA"/>
        </w:rPr>
        <w:t xml:space="preserve"> </w:t>
      </w:r>
      <w:r w:rsidR="00517079" w:rsidRPr="00514FF8">
        <w:rPr>
          <w:rStyle w:val="a9"/>
          <w:rFonts w:ascii="PragmaticaCTT" w:hAnsi="PragmaticaCTT"/>
          <w:sz w:val="20"/>
          <w:szCs w:val="20"/>
          <w:lang w:val="uk-UA"/>
        </w:rPr>
        <w:t>квітня</w:t>
      </w:r>
      <w:r w:rsidRPr="00514FF8">
        <w:rPr>
          <w:rStyle w:val="a9"/>
          <w:rFonts w:ascii="PragmaticaCTT" w:hAnsi="PragmaticaCTT" w:cs="Arial"/>
          <w:sz w:val="20"/>
          <w:szCs w:val="20"/>
          <w:lang w:val="uk-UA"/>
        </w:rPr>
        <w:t xml:space="preserve"> 202</w:t>
      </w:r>
      <w:r w:rsidR="00517079" w:rsidRPr="00514FF8">
        <w:rPr>
          <w:rStyle w:val="a9"/>
          <w:rFonts w:ascii="PragmaticaCTT" w:hAnsi="PragmaticaCTT" w:cs="Arial"/>
          <w:sz w:val="20"/>
          <w:szCs w:val="20"/>
          <w:lang w:val="uk-UA"/>
        </w:rPr>
        <w:t>3</w:t>
      </w:r>
      <w:r w:rsidRPr="00514FF8">
        <w:rPr>
          <w:rStyle w:val="a9"/>
          <w:rFonts w:ascii="PragmaticaCTT" w:hAnsi="PragmaticaCTT" w:cs="Arial"/>
          <w:sz w:val="20"/>
          <w:szCs w:val="20"/>
          <w:lang w:val="uk-UA"/>
        </w:rPr>
        <w:t xml:space="preserve"> року </w:t>
      </w:r>
      <w:r w:rsidR="003E3B37" w:rsidRPr="00514FF8">
        <w:rPr>
          <w:rStyle w:val="a9"/>
          <w:rFonts w:ascii="PragmaticaCTT" w:hAnsi="PragmaticaCTT" w:cs="Arial"/>
          <w:sz w:val="20"/>
          <w:szCs w:val="20"/>
          <w:u w:val="single"/>
          <w:lang w:val="uk-UA"/>
        </w:rPr>
        <w:t xml:space="preserve">дистанційних </w:t>
      </w:r>
      <w:r w:rsidR="00AD10F1" w:rsidRPr="00514FF8">
        <w:rPr>
          <w:rStyle w:val="a9"/>
          <w:rFonts w:ascii="PragmaticaCTT" w:hAnsi="PragmaticaCTT" w:cs="Arial"/>
          <w:sz w:val="20"/>
          <w:szCs w:val="20"/>
          <w:lang w:val="uk-UA"/>
        </w:rPr>
        <w:t xml:space="preserve">річних </w:t>
      </w:r>
      <w:r w:rsidRPr="00514FF8">
        <w:rPr>
          <w:rStyle w:val="a9"/>
          <w:rFonts w:ascii="PragmaticaCTT" w:hAnsi="PragmaticaCTT" w:cs="Arial"/>
          <w:sz w:val="20"/>
          <w:szCs w:val="20"/>
          <w:lang w:val="uk-UA"/>
        </w:rPr>
        <w:t>Загальних зборів акціонерів ПРАТ “</w:t>
      </w:r>
      <w:r w:rsidR="009F5FC8" w:rsidRPr="00514FF8">
        <w:rPr>
          <w:rStyle w:val="a9"/>
          <w:rFonts w:ascii="PragmaticaCTT" w:hAnsi="PragmaticaCTT" w:cs="Arial"/>
          <w:sz w:val="20"/>
          <w:szCs w:val="20"/>
          <w:lang w:val="uk-UA"/>
        </w:rPr>
        <w:t>ПОЛТАВСЬКЕ ХПП</w:t>
      </w:r>
      <w:r w:rsidRPr="00514FF8">
        <w:rPr>
          <w:rStyle w:val="a9"/>
          <w:rFonts w:ascii="PragmaticaCTT" w:hAnsi="PragmaticaCTT" w:cs="Arial"/>
          <w:sz w:val="20"/>
          <w:szCs w:val="20"/>
          <w:lang w:val="uk-UA"/>
        </w:rPr>
        <w:t>”</w:t>
      </w:r>
    </w:p>
    <w:p w14:paraId="27E206EE" w14:textId="77777777" w:rsidR="001C28C6" w:rsidRPr="00514FF8" w:rsidRDefault="001C28C6" w:rsidP="00323FCE">
      <w:pPr>
        <w:ind w:right="-142" w:firstLine="540"/>
        <w:jc w:val="both"/>
        <w:rPr>
          <w:rFonts w:ascii="PragmaticaCTT" w:hAnsi="PragmaticaCTT"/>
          <w:sz w:val="20"/>
          <w:szCs w:val="20"/>
        </w:rPr>
      </w:pPr>
    </w:p>
    <w:p w14:paraId="23A5AE32" w14:textId="3BAF804D" w:rsidR="00E47D5A" w:rsidRPr="00E47D5A" w:rsidRDefault="001C28C6" w:rsidP="00323FCE">
      <w:pPr>
        <w:pStyle w:val="ae"/>
        <w:spacing w:before="0" w:line="240" w:lineRule="auto"/>
        <w:ind w:left="0" w:right="-142" w:firstLine="567"/>
        <w:rPr>
          <w:rFonts w:ascii="PragmaticaCTT" w:hAnsi="PragmaticaCTT"/>
          <w:sz w:val="20"/>
          <w:szCs w:val="20"/>
        </w:rPr>
      </w:pPr>
      <w:r w:rsidRPr="00514FF8">
        <w:rPr>
          <w:rFonts w:ascii="PragmaticaCTT" w:hAnsi="PragmaticaCTT"/>
          <w:sz w:val="20"/>
          <w:szCs w:val="20"/>
        </w:rPr>
        <w:t xml:space="preserve">Рішення про скликання річних загальних зборів акціонерів </w:t>
      </w:r>
      <w:r w:rsidR="000B4145" w:rsidRPr="00514FF8">
        <w:rPr>
          <w:rFonts w:ascii="PragmaticaCTT" w:hAnsi="PragmaticaCTT"/>
          <w:sz w:val="20"/>
          <w:szCs w:val="20"/>
        </w:rPr>
        <w:t>ПР</w:t>
      </w:r>
      <w:r w:rsidRPr="00514FF8">
        <w:rPr>
          <w:rFonts w:ascii="PragmaticaCTT" w:hAnsi="PragmaticaCTT"/>
          <w:sz w:val="20"/>
          <w:szCs w:val="20"/>
        </w:rPr>
        <w:t>АТ «</w:t>
      </w:r>
      <w:r w:rsidR="000B4145" w:rsidRPr="00514FF8">
        <w:rPr>
          <w:rFonts w:ascii="PragmaticaCTT" w:hAnsi="PragmaticaCTT"/>
          <w:sz w:val="20"/>
          <w:szCs w:val="20"/>
        </w:rPr>
        <w:t>ПОЛТАВСЬКЕ ХПП</w:t>
      </w:r>
      <w:r w:rsidRPr="00514FF8">
        <w:rPr>
          <w:rFonts w:ascii="PragmaticaCTT" w:hAnsi="PragmaticaCTT"/>
          <w:sz w:val="20"/>
          <w:szCs w:val="20"/>
        </w:rPr>
        <w:t xml:space="preserve">» </w:t>
      </w:r>
      <w:r w:rsidR="00DB59AC" w:rsidRPr="00514FF8">
        <w:rPr>
          <w:rFonts w:ascii="PragmaticaCTT" w:hAnsi="PragmaticaCTT"/>
          <w:sz w:val="20"/>
          <w:szCs w:val="20"/>
        </w:rPr>
        <w:t xml:space="preserve">шляхом опитування </w:t>
      </w:r>
      <w:r w:rsidRPr="00514FF8">
        <w:rPr>
          <w:rFonts w:ascii="PragmaticaCTT" w:hAnsi="PragmaticaCTT"/>
          <w:sz w:val="20"/>
          <w:szCs w:val="20"/>
        </w:rPr>
        <w:t>(далі –</w:t>
      </w:r>
      <w:r w:rsidR="00DB59AC" w:rsidRPr="00514FF8">
        <w:rPr>
          <w:rFonts w:ascii="PragmaticaCTT" w:hAnsi="PragmaticaCTT"/>
          <w:sz w:val="20"/>
          <w:szCs w:val="20"/>
        </w:rPr>
        <w:t xml:space="preserve"> дистанційн</w:t>
      </w:r>
      <w:r w:rsidR="00502309" w:rsidRPr="00514FF8">
        <w:rPr>
          <w:rFonts w:ascii="PragmaticaCTT" w:hAnsi="PragmaticaCTT"/>
          <w:sz w:val="20"/>
          <w:szCs w:val="20"/>
        </w:rPr>
        <w:t>і</w:t>
      </w:r>
      <w:r w:rsidRPr="00514FF8">
        <w:rPr>
          <w:rFonts w:ascii="PragmaticaCTT" w:hAnsi="PragmaticaCTT"/>
          <w:sz w:val="20"/>
          <w:szCs w:val="20"/>
        </w:rPr>
        <w:t xml:space="preserve"> Загальні збори</w:t>
      </w:r>
      <w:r w:rsidR="00502309" w:rsidRPr="00514FF8">
        <w:rPr>
          <w:rFonts w:ascii="PragmaticaCTT" w:hAnsi="PragmaticaCTT"/>
          <w:sz w:val="20"/>
          <w:szCs w:val="20"/>
        </w:rPr>
        <w:t>, Загальні збори</w:t>
      </w:r>
      <w:r w:rsidRPr="00514FF8">
        <w:rPr>
          <w:rFonts w:ascii="PragmaticaCTT" w:hAnsi="PragmaticaCTT"/>
          <w:sz w:val="20"/>
          <w:szCs w:val="20"/>
        </w:rPr>
        <w:t>) прийнято Наглядовою радою Товариства (Протокол № </w:t>
      </w:r>
      <w:r w:rsidR="000A6489" w:rsidRPr="00514FF8">
        <w:rPr>
          <w:rFonts w:ascii="PragmaticaCTT" w:hAnsi="PragmaticaCTT"/>
          <w:sz w:val="20"/>
          <w:szCs w:val="20"/>
        </w:rPr>
        <w:t>2</w:t>
      </w:r>
      <w:r w:rsidRPr="00514FF8">
        <w:rPr>
          <w:rFonts w:ascii="PragmaticaCTT" w:hAnsi="PragmaticaCTT"/>
          <w:sz w:val="20"/>
          <w:szCs w:val="20"/>
        </w:rPr>
        <w:t xml:space="preserve"> від </w:t>
      </w:r>
      <w:r w:rsidR="000A6489" w:rsidRPr="00514FF8">
        <w:rPr>
          <w:rFonts w:ascii="PragmaticaCTT" w:hAnsi="PragmaticaCTT"/>
          <w:sz w:val="20"/>
          <w:szCs w:val="20"/>
        </w:rPr>
        <w:t>20</w:t>
      </w:r>
      <w:r w:rsidR="00112F21" w:rsidRPr="00514FF8">
        <w:rPr>
          <w:rFonts w:ascii="PragmaticaCTT" w:hAnsi="PragmaticaCTT"/>
          <w:sz w:val="20"/>
          <w:szCs w:val="20"/>
        </w:rPr>
        <w:t>.0</w:t>
      </w:r>
      <w:r w:rsidR="003D0A2B" w:rsidRPr="00514FF8">
        <w:rPr>
          <w:rFonts w:ascii="PragmaticaCTT" w:hAnsi="PragmaticaCTT"/>
          <w:sz w:val="20"/>
          <w:szCs w:val="20"/>
        </w:rPr>
        <w:t>3</w:t>
      </w:r>
      <w:r w:rsidR="00112F21" w:rsidRPr="00514FF8">
        <w:rPr>
          <w:rFonts w:ascii="PragmaticaCTT" w:hAnsi="PragmaticaCTT"/>
          <w:sz w:val="20"/>
          <w:szCs w:val="20"/>
        </w:rPr>
        <w:t>.</w:t>
      </w:r>
      <w:r w:rsidRPr="00514FF8">
        <w:rPr>
          <w:rFonts w:ascii="PragmaticaCTT" w:hAnsi="PragmaticaCTT"/>
          <w:sz w:val="20"/>
          <w:szCs w:val="20"/>
        </w:rPr>
        <w:t>202</w:t>
      </w:r>
      <w:r w:rsidR="003D0A2B" w:rsidRPr="00514FF8">
        <w:rPr>
          <w:rFonts w:ascii="PragmaticaCTT" w:hAnsi="PragmaticaCTT"/>
          <w:sz w:val="20"/>
          <w:szCs w:val="20"/>
        </w:rPr>
        <w:t>3</w:t>
      </w:r>
      <w:r w:rsidRPr="00514FF8">
        <w:rPr>
          <w:rFonts w:ascii="PragmaticaCTT" w:hAnsi="PragmaticaCTT"/>
          <w:sz w:val="20"/>
          <w:szCs w:val="20"/>
        </w:rPr>
        <w:t xml:space="preserve">) </w:t>
      </w:r>
      <w:r w:rsidR="00402A63" w:rsidRPr="00514FF8">
        <w:rPr>
          <w:rFonts w:ascii="PragmaticaCTT" w:hAnsi="PragmaticaCTT"/>
          <w:sz w:val="20"/>
          <w:szCs w:val="20"/>
        </w:rPr>
        <w:t xml:space="preserve">відповідно до Закону України «Про акціонерні товариства», у зв’язку з введенням </w:t>
      </w:r>
      <w:r w:rsidR="001167B8" w:rsidRPr="00514FF8">
        <w:rPr>
          <w:rFonts w:ascii="PragmaticaCTT" w:hAnsi="PragmaticaCTT"/>
          <w:sz w:val="20"/>
          <w:szCs w:val="20"/>
        </w:rPr>
        <w:t>та продовження стр</w:t>
      </w:r>
      <w:r w:rsidR="00571B20" w:rsidRPr="00514FF8">
        <w:rPr>
          <w:rFonts w:ascii="PragmaticaCTT" w:hAnsi="PragmaticaCTT"/>
          <w:sz w:val="20"/>
          <w:szCs w:val="20"/>
        </w:rPr>
        <w:t>оку дії</w:t>
      </w:r>
      <w:r w:rsidR="00402A63" w:rsidRPr="00514FF8">
        <w:rPr>
          <w:rFonts w:ascii="PragmaticaCTT" w:hAnsi="PragmaticaCTT"/>
          <w:sz w:val="20"/>
          <w:szCs w:val="20"/>
        </w:rPr>
        <w:t xml:space="preserve"> воєнного стану</w:t>
      </w:r>
      <w:r w:rsidR="002035FF" w:rsidRPr="00514FF8">
        <w:rPr>
          <w:rFonts w:ascii="PragmaticaCTT" w:hAnsi="PragmaticaCTT"/>
          <w:sz w:val="20"/>
          <w:szCs w:val="20"/>
        </w:rPr>
        <w:t xml:space="preserve"> в Україні</w:t>
      </w:r>
      <w:r w:rsidR="00402A63" w:rsidRPr="00514FF8">
        <w:rPr>
          <w:rFonts w:ascii="PragmaticaCTT" w:hAnsi="PragmaticaCTT"/>
          <w:sz w:val="20"/>
          <w:szCs w:val="20"/>
        </w:rPr>
        <w:t xml:space="preserve"> відповідно</w:t>
      </w:r>
      <w:r w:rsidR="00402A63" w:rsidRPr="00B26849">
        <w:rPr>
          <w:rFonts w:ascii="PragmaticaCTT" w:hAnsi="PragmaticaCTT"/>
          <w:sz w:val="20"/>
          <w:szCs w:val="20"/>
        </w:rPr>
        <w:t xml:space="preserve"> до Указу Президента України від 24 лютого 2022 року № 64/2022, Указу Президента України від 14 березня 2022 року № 133/2022</w:t>
      </w:r>
      <w:r w:rsidR="00E91B31">
        <w:rPr>
          <w:rFonts w:ascii="PragmaticaCTT" w:hAnsi="PragmaticaCTT"/>
          <w:sz w:val="20"/>
          <w:szCs w:val="20"/>
        </w:rPr>
        <w:t>,</w:t>
      </w:r>
      <w:r w:rsidR="00402A63" w:rsidRPr="00B26849">
        <w:rPr>
          <w:rFonts w:ascii="PragmaticaCTT" w:hAnsi="PragmaticaCTT"/>
          <w:sz w:val="20"/>
          <w:szCs w:val="20"/>
        </w:rPr>
        <w:t xml:space="preserve"> Указу Президента України від 17.05.2022 року № 341/2022</w:t>
      </w:r>
      <w:r w:rsidR="003F6F8C">
        <w:rPr>
          <w:rFonts w:ascii="PragmaticaCTT" w:hAnsi="PragmaticaCTT"/>
          <w:sz w:val="20"/>
          <w:szCs w:val="20"/>
        </w:rPr>
        <w:t>,</w:t>
      </w:r>
      <w:r w:rsidR="00E91B31" w:rsidRPr="00B26849">
        <w:rPr>
          <w:rFonts w:ascii="PragmaticaCTT" w:hAnsi="PragmaticaCTT"/>
          <w:sz w:val="20"/>
          <w:szCs w:val="20"/>
        </w:rPr>
        <w:t xml:space="preserve"> Указу Президента України від </w:t>
      </w:r>
      <w:r w:rsidR="00E91B31">
        <w:rPr>
          <w:rFonts w:ascii="PragmaticaCTT" w:hAnsi="PragmaticaCTT"/>
          <w:sz w:val="20"/>
          <w:szCs w:val="20"/>
        </w:rPr>
        <w:t>12.08</w:t>
      </w:r>
      <w:r w:rsidR="00E91B31" w:rsidRPr="00B26849">
        <w:rPr>
          <w:rFonts w:ascii="PragmaticaCTT" w:hAnsi="PragmaticaCTT"/>
          <w:sz w:val="20"/>
          <w:szCs w:val="20"/>
        </w:rPr>
        <w:t>.2022 року № </w:t>
      </w:r>
      <w:r w:rsidR="00F541AC">
        <w:rPr>
          <w:rFonts w:ascii="PragmaticaCTT" w:hAnsi="PragmaticaCTT"/>
          <w:sz w:val="20"/>
          <w:szCs w:val="20"/>
        </w:rPr>
        <w:t>573</w:t>
      </w:r>
      <w:r w:rsidR="00E91B31" w:rsidRPr="00B26849">
        <w:rPr>
          <w:rFonts w:ascii="PragmaticaCTT" w:hAnsi="PragmaticaCTT"/>
          <w:sz w:val="20"/>
          <w:szCs w:val="20"/>
        </w:rPr>
        <w:t>/2022</w:t>
      </w:r>
      <w:r w:rsidR="00402A63" w:rsidRPr="00B26849">
        <w:rPr>
          <w:rFonts w:ascii="PragmaticaCTT" w:hAnsi="PragmaticaCTT"/>
          <w:sz w:val="20"/>
          <w:szCs w:val="20"/>
        </w:rPr>
        <w:t xml:space="preserve">, </w:t>
      </w:r>
      <w:r w:rsidR="003F6F8C" w:rsidRPr="007F7612">
        <w:rPr>
          <w:rFonts w:ascii="PragmaticaCTT" w:hAnsi="PragmaticaCTT"/>
          <w:sz w:val="20"/>
          <w:szCs w:val="20"/>
        </w:rPr>
        <w:t xml:space="preserve">Указу Президента України від 7 листопада 2022 року № 757/2022 та Указу Президента України від 06.02.2023 року № 58/2023 </w:t>
      </w:r>
      <w:r w:rsidR="00402A63" w:rsidRPr="00B26849">
        <w:rPr>
          <w:rFonts w:ascii="PragmaticaCTT" w:hAnsi="PragmaticaCTT"/>
          <w:sz w:val="20"/>
          <w:szCs w:val="20"/>
        </w:rPr>
        <w:t xml:space="preserve">з метою мінімізації негативного впливу наслідків військової агресії Російської Федерації проти України з урахуванням </w:t>
      </w:r>
      <w:r w:rsidR="0042070D" w:rsidRPr="0042070D">
        <w:rPr>
          <w:rFonts w:ascii="PragmaticaCTT" w:hAnsi="PragmaticaCTT"/>
          <w:bCs/>
          <w:sz w:val="20"/>
          <w:szCs w:val="20"/>
        </w:rPr>
        <w:t>Порядк</w:t>
      </w:r>
      <w:r w:rsidR="00F90819">
        <w:rPr>
          <w:rFonts w:ascii="PragmaticaCTT" w:hAnsi="PragmaticaCTT"/>
          <w:bCs/>
          <w:sz w:val="20"/>
          <w:szCs w:val="20"/>
        </w:rPr>
        <w:t>у</w:t>
      </w:r>
      <w:r w:rsidR="0042070D" w:rsidRPr="0042070D">
        <w:rPr>
          <w:rFonts w:ascii="PragmaticaCTT" w:hAnsi="PragmaticaCTT"/>
          <w:bCs/>
          <w:sz w:val="20"/>
          <w:szCs w:val="20"/>
        </w:rPr>
        <w:t xml:space="preserve">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w:t>
      </w:r>
      <w:r w:rsidR="0042070D">
        <w:rPr>
          <w:rFonts w:ascii="PragmaticaCTT" w:hAnsi="PragmaticaCTT"/>
          <w:bCs/>
          <w:sz w:val="20"/>
          <w:szCs w:val="20"/>
        </w:rPr>
        <w:t xml:space="preserve"> </w:t>
      </w:r>
      <w:r w:rsidR="0042070D" w:rsidRPr="0042070D">
        <w:rPr>
          <w:rFonts w:ascii="PragmaticaCTT" w:hAnsi="PragmaticaCTT"/>
          <w:bCs/>
          <w:sz w:val="20"/>
          <w:szCs w:val="20"/>
        </w:rPr>
        <w:t>№236</w:t>
      </w:r>
      <w:r w:rsidR="00E47D5A">
        <w:rPr>
          <w:rFonts w:ascii="PragmaticaCTT" w:hAnsi="PragmaticaCTT"/>
          <w:sz w:val="20"/>
          <w:szCs w:val="20"/>
        </w:rPr>
        <w:t xml:space="preserve">, </w:t>
      </w:r>
      <w:r w:rsidR="00E47D5A" w:rsidRPr="00E47D5A">
        <w:rPr>
          <w:rFonts w:ascii="PragmaticaCTT" w:hAnsi="PragmaticaCTT"/>
          <w:sz w:val="20"/>
          <w:szCs w:val="20"/>
        </w:rPr>
        <w:t xml:space="preserve">з усіма змінами, далі - </w:t>
      </w:r>
      <w:r w:rsidR="0042070D">
        <w:rPr>
          <w:rFonts w:ascii="PragmaticaCTT" w:hAnsi="PragmaticaCTT"/>
          <w:sz w:val="20"/>
          <w:szCs w:val="20"/>
        </w:rPr>
        <w:t>П</w:t>
      </w:r>
      <w:r w:rsidR="00E47D5A" w:rsidRPr="00E47D5A">
        <w:rPr>
          <w:rFonts w:ascii="PragmaticaCTT" w:hAnsi="PragmaticaCTT"/>
          <w:sz w:val="20"/>
          <w:szCs w:val="20"/>
        </w:rPr>
        <w:t xml:space="preserve">орядок. </w:t>
      </w:r>
    </w:p>
    <w:p w14:paraId="58E03B36" w14:textId="4497FD71" w:rsidR="00354EDC" w:rsidRDefault="000D25CF" w:rsidP="00323FCE">
      <w:pPr>
        <w:pStyle w:val="a8"/>
        <w:shd w:val="clear" w:color="auto" w:fill="FFFFFF"/>
        <w:spacing w:before="0" w:beforeAutospacing="0" w:after="0" w:afterAutospacing="0"/>
        <w:ind w:right="-142"/>
        <w:jc w:val="both"/>
        <w:rPr>
          <w:rFonts w:ascii="PragmaticaCTT" w:hAnsi="PragmaticaCTT" w:cs="Arial"/>
          <w:sz w:val="20"/>
          <w:szCs w:val="20"/>
          <w:lang w:val="uk-UA"/>
        </w:rPr>
      </w:pPr>
      <w:r>
        <w:rPr>
          <w:rStyle w:val="a9"/>
          <w:rFonts w:ascii="PragmaticaCTT" w:hAnsi="PragmaticaCTT"/>
          <w:sz w:val="20"/>
          <w:szCs w:val="20"/>
          <w:lang w:val="uk-UA"/>
        </w:rPr>
        <w:t>28</w:t>
      </w:r>
      <w:r w:rsidRPr="00B85B6D">
        <w:rPr>
          <w:rStyle w:val="a9"/>
          <w:rFonts w:ascii="PragmaticaCTT" w:hAnsi="PragmaticaCTT"/>
          <w:sz w:val="20"/>
          <w:szCs w:val="20"/>
          <w:lang w:val="uk-UA"/>
        </w:rPr>
        <w:t xml:space="preserve"> </w:t>
      </w:r>
      <w:r>
        <w:rPr>
          <w:rStyle w:val="a9"/>
          <w:rFonts w:ascii="PragmaticaCTT" w:hAnsi="PragmaticaCTT"/>
          <w:sz w:val="20"/>
          <w:szCs w:val="20"/>
          <w:lang w:val="uk-UA"/>
        </w:rPr>
        <w:t>квітня</w:t>
      </w:r>
      <w:r w:rsidRPr="00B85B6D">
        <w:rPr>
          <w:rStyle w:val="a9"/>
          <w:rFonts w:ascii="PragmaticaCTT" w:hAnsi="PragmaticaCTT" w:cs="Arial"/>
          <w:sz w:val="20"/>
          <w:szCs w:val="20"/>
          <w:lang w:val="uk-UA"/>
        </w:rPr>
        <w:t xml:space="preserve"> 202</w:t>
      </w:r>
      <w:r>
        <w:rPr>
          <w:rStyle w:val="a9"/>
          <w:rFonts w:ascii="PragmaticaCTT" w:hAnsi="PragmaticaCTT" w:cs="Arial"/>
          <w:sz w:val="20"/>
          <w:szCs w:val="20"/>
          <w:lang w:val="uk-UA"/>
        </w:rPr>
        <w:t>3</w:t>
      </w:r>
      <w:r w:rsidRPr="00B85B6D">
        <w:rPr>
          <w:rStyle w:val="a9"/>
          <w:rFonts w:ascii="PragmaticaCTT" w:hAnsi="PragmaticaCTT" w:cs="Arial"/>
          <w:sz w:val="20"/>
          <w:szCs w:val="20"/>
          <w:lang w:val="uk-UA"/>
        </w:rPr>
        <w:t xml:space="preserve"> року </w:t>
      </w:r>
      <w:r w:rsidR="00354EDC" w:rsidRPr="00B26849">
        <w:rPr>
          <w:rFonts w:ascii="PragmaticaCTT" w:hAnsi="PragmaticaCTT" w:cs="Arial"/>
          <w:sz w:val="20"/>
          <w:szCs w:val="20"/>
          <w:lang w:val="uk-UA"/>
        </w:rPr>
        <w:t xml:space="preserve">– дата проведення Загальних зборів акціонерів (дата завершення голосування), що будуть проведені у відповідності до </w:t>
      </w:r>
      <w:r w:rsidR="00FD2AD6">
        <w:rPr>
          <w:rFonts w:ascii="PragmaticaCTT" w:hAnsi="PragmaticaCTT" w:cs="Arial"/>
          <w:sz w:val="20"/>
          <w:szCs w:val="20"/>
          <w:lang w:val="uk-UA"/>
        </w:rPr>
        <w:t>П</w:t>
      </w:r>
      <w:r w:rsidR="00354EDC" w:rsidRPr="00B26849">
        <w:rPr>
          <w:rFonts w:ascii="PragmaticaCTT" w:hAnsi="PragmaticaCTT" w:cs="Arial"/>
          <w:sz w:val="20"/>
          <w:szCs w:val="20"/>
          <w:lang w:val="uk-UA"/>
        </w:rPr>
        <w:t>орядку.</w:t>
      </w:r>
    </w:p>
    <w:p w14:paraId="0F2507A6" w14:textId="676092BF" w:rsidR="00354AD5" w:rsidRDefault="00434251" w:rsidP="00323FCE">
      <w:pPr>
        <w:pStyle w:val="a8"/>
        <w:shd w:val="clear" w:color="auto" w:fill="FFFFFF"/>
        <w:spacing w:before="0" w:beforeAutospacing="0" w:after="0" w:afterAutospacing="0"/>
        <w:ind w:right="-142"/>
        <w:jc w:val="both"/>
        <w:rPr>
          <w:rFonts w:ascii="PragmaticaCTT" w:hAnsi="PragmaticaCTT" w:cs="Arial"/>
          <w:sz w:val="20"/>
          <w:szCs w:val="20"/>
          <w:lang w:val="uk-UA"/>
        </w:rPr>
      </w:pPr>
      <w:r>
        <w:rPr>
          <w:rFonts w:ascii="PragmaticaCTT" w:hAnsi="PragmaticaCTT" w:cs="Arial"/>
          <w:sz w:val="20"/>
          <w:szCs w:val="20"/>
          <w:lang w:val="uk-UA"/>
        </w:rPr>
        <w:t xml:space="preserve">Дата </w:t>
      </w:r>
      <w:r w:rsidR="00930871">
        <w:rPr>
          <w:rFonts w:ascii="PragmaticaCTT" w:hAnsi="PragmaticaCTT" w:cs="Arial"/>
          <w:sz w:val="20"/>
          <w:szCs w:val="20"/>
          <w:lang w:val="uk-UA"/>
        </w:rPr>
        <w:t>і час початку надсилання до депозитарної установи бюлетенів для голосування</w:t>
      </w:r>
      <w:r w:rsidR="00007A16">
        <w:rPr>
          <w:rFonts w:ascii="PragmaticaCTT" w:hAnsi="PragmaticaCTT" w:cs="Arial"/>
          <w:sz w:val="20"/>
          <w:szCs w:val="20"/>
          <w:lang w:val="uk-UA"/>
        </w:rPr>
        <w:t>:</w:t>
      </w:r>
      <w:r w:rsidR="00CC53A1">
        <w:rPr>
          <w:rFonts w:ascii="PragmaticaCTT" w:hAnsi="PragmaticaCTT" w:cs="Arial"/>
          <w:sz w:val="20"/>
          <w:szCs w:val="20"/>
          <w:lang w:val="uk-UA"/>
        </w:rPr>
        <w:t xml:space="preserve">17 квітня 2023 року </w:t>
      </w:r>
      <w:r w:rsidR="00007A16">
        <w:rPr>
          <w:rFonts w:ascii="PragmaticaCTT" w:hAnsi="PragmaticaCTT" w:cs="Arial"/>
          <w:sz w:val="20"/>
          <w:szCs w:val="20"/>
          <w:lang w:val="uk-UA"/>
        </w:rPr>
        <w:t xml:space="preserve">об </w:t>
      </w:r>
      <w:r w:rsidR="001A0A4D">
        <w:rPr>
          <w:rFonts w:ascii="PragmaticaCTT" w:hAnsi="PragmaticaCTT" w:cs="Arial"/>
          <w:sz w:val="20"/>
          <w:szCs w:val="20"/>
          <w:lang w:val="uk-UA"/>
        </w:rPr>
        <w:t>11</w:t>
      </w:r>
      <w:r w:rsidR="000266C4">
        <w:rPr>
          <w:rFonts w:ascii="PragmaticaCTT" w:hAnsi="PragmaticaCTT" w:cs="Arial"/>
          <w:sz w:val="20"/>
          <w:szCs w:val="20"/>
          <w:lang w:val="uk-UA"/>
        </w:rPr>
        <w:t xml:space="preserve"> годині </w:t>
      </w:r>
      <w:r w:rsidR="001A0A4D">
        <w:rPr>
          <w:rFonts w:ascii="PragmaticaCTT" w:hAnsi="PragmaticaCTT" w:cs="Arial"/>
          <w:sz w:val="20"/>
          <w:szCs w:val="20"/>
          <w:lang w:val="uk-UA"/>
        </w:rPr>
        <w:t>00</w:t>
      </w:r>
      <w:r w:rsidR="000266C4">
        <w:rPr>
          <w:rFonts w:ascii="PragmaticaCTT" w:hAnsi="PragmaticaCTT" w:cs="Arial"/>
          <w:sz w:val="20"/>
          <w:szCs w:val="20"/>
          <w:lang w:val="uk-UA"/>
        </w:rPr>
        <w:t xml:space="preserve"> хвилин.</w:t>
      </w:r>
    </w:p>
    <w:p w14:paraId="4E481A08" w14:textId="1F8F5CA9" w:rsidR="0001496B" w:rsidRDefault="0001496B" w:rsidP="0001496B">
      <w:pPr>
        <w:pStyle w:val="a8"/>
        <w:shd w:val="clear" w:color="auto" w:fill="FFFFFF"/>
        <w:spacing w:before="0" w:beforeAutospacing="0" w:after="0" w:afterAutospacing="0"/>
        <w:ind w:right="-142"/>
        <w:jc w:val="both"/>
        <w:rPr>
          <w:rFonts w:ascii="PragmaticaCTT" w:hAnsi="PragmaticaCTT" w:cs="Arial"/>
          <w:sz w:val="20"/>
          <w:szCs w:val="20"/>
          <w:lang w:val="uk-UA"/>
        </w:rPr>
      </w:pPr>
      <w:r>
        <w:rPr>
          <w:rFonts w:ascii="PragmaticaCTT" w:hAnsi="PragmaticaCTT" w:cs="Arial"/>
          <w:sz w:val="20"/>
          <w:szCs w:val="20"/>
          <w:lang w:val="uk-UA"/>
        </w:rPr>
        <w:t>Дата і час завершення надсилання до депозитарної установи бюлетенів для голосування:</w:t>
      </w:r>
      <w:r w:rsidR="00ED7DB2">
        <w:rPr>
          <w:rFonts w:ascii="PragmaticaCTT" w:hAnsi="PragmaticaCTT" w:cs="Arial"/>
          <w:sz w:val="20"/>
          <w:szCs w:val="20"/>
          <w:lang w:val="uk-UA"/>
        </w:rPr>
        <w:t xml:space="preserve"> 28</w:t>
      </w:r>
      <w:r>
        <w:rPr>
          <w:rFonts w:ascii="PragmaticaCTT" w:hAnsi="PragmaticaCTT" w:cs="Arial"/>
          <w:sz w:val="20"/>
          <w:szCs w:val="20"/>
          <w:lang w:val="uk-UA"/>
        </w:rPr>
        <w:t xml:space="preserve"> квітня 2023 року о</w:t>
      </w:r>
      <w:r w:rsidR="000266C4">
        <w:rPr>
          <w:rFonts w:ascii="PragmaticaCTT" w:hAnsi="PragmaticaCTT" w:cs="Arial"/>
          <w:sz w:val="20"/>
          <w:szCs w:val="20"/>
          <w:lang w:val="uk-UA"/>
        </w:rPr>
        <w:t xml:space="preserve"> 18 годині </w:t>
      </w:r>
      <w:r>
        <w:rPr>
          <w:rFonts w:ascii="PragmaticaCTT" w:hAnsi="PragmaticaCTT" w:cs="Arial"/>
          <w:sz w:val="20"/>
          <w:szCs w:val="20"/>
          <w:lang w:val="uk-UA"/>
        </w:rPr>
        <w:t>00</w:t>
      </w:r>
      <w:r w:rsidR="000266C4">
        <w:rPr>
          <w:rFonts w:ascii="PragmaticaCTT" w:hAnsi="PragmaticaCTT" w:cs="Arial"/>
          <w:sz w:val="20"/>
          <w:szCs w:val="20"/>
          <w:lang w:val="uk-UA"/>
        </w:rPr>
        <w:t xml:space="preserve"> хвилин.</w:t>
      </w:r>
    </w:p>
    <w:p w14:paraId="2D4C5B10" w14:textId="430981B8" w:rsidR="00354EDC" w:rsidRDefault="00354EDC" w:rsidP="00323FCE">
      <w:pPr>
        <w:pStyle w:val="a8"/>
        <w:shd w:val="clear" w:color="auto" w:fill="FFFFFF"/>
        <w:spacing w:before="0" w:beforeAutospacing="0" w:after="0" w:afterAutospacing="0"/>
        <w:ind w:right="-142"/>
        <w:jc w:val="both"/>
        <w:rPr>
          <w:rFonts w:ascii="PragmaticaCTT" w:hAnsi="PragmaticaCTT" w:cs="Arial"/>
          <w:sz w:val="20"/>
          <w:szCs w:val="20"/>
          <w:lang w:val="uk-UA"/>
        </w:rPr>
      </w:pPr>
      <w:r w:rsidRPr="00B26849">
        <w:rPr>
          <w:rFonts w:ascii="PragmaticaCTT" w:hAnsi="PragmaticaCTT" w:cs="Arial"/>
          <w:sz w:val="20"/>
          <w:szCs w:val="20"/>
          <w:lang w:val="uk-UA"/>
        </w:rPr>
        <w:t xml:space="preserve">Дата складення переліку акціонерів, які мають право на участь у Загальних зборах: </w:t>
      </w:r>
      <w:r w:rsidR="000B53F4">
        <w:rPr>
          <w:rFonts w:ascii="PragmaticaCTT" w:hAnsi="PragmaticaCTT" w:cs="Arial"/>
          <w:sz w:val="20"/>
          <w:szCs w:val="20"/>
          <w:lang w:val="uk-UA"/>
        </w:rPr>
        <w:t xml:space="preserve">25 </w:t>
      </w:r>
      <w:r w:rsidR="00475270">
        <w:rPr>
          <w:rFonts w:ascii="PragmaticaCTT" w:hAnsi="PragmaticaCTT" w:cs="Arial"/>
          <w:sz w:val="20"/>
          <w:szCs w:val="20"/>
          <w:lang w:val="uk-UA"/>
        </w:rPr>
        <w:t>квітня 2023</w:t>
      </w:r>
      <w:r w:rsidR="00CD0C05" w:rsidRPr="00B26849">
        <w:rPr>
          <w:rFonts w:ascii="PragmaticaCTT" w:hAnsi="PragmaticaCTT" w:cs="Arial"/>
          <w:sz w:val="20"/>
          <w:szCs w:val="20"/>
          <w:lang w:val="uk-UA"/>
        </w:rPr>
        <w:t xml:space="preserve"> року (станом на </w:t>
      </w:r>
      <w:r w:rsidR="000B53F4" w:rsidRPr="00B26849">
        <w:rPr>
          <w:rFonts w:ascii="PragmaticaCTT" w:hAnsi="PragmaticaCTT" w:cs="Arial"/>
          <w:sz w:val="20"/>
          <w:szCs w:val="20"/>
          <w:lang w:val="uk-UA"/>
        </w:rPr>
        <w:t>2</w:t>
      </w:r>
      <w:r w:rsidR="000B53F4">
        <w:rPr>
          <w:rFonts w:ascii="PragmaticaCTT" w:hAnsi="PragmaticaCTT" w:cs="Arial"/>
          <w:sz w:val="20"/>
          <w:szCs w:val="20"/>
          <w:lang w:val="uk-UA"/>
        </w:rPr>
        <w:t>3-</w:t>
      </w:r>
      <w:r w:rsidR="00CD0C05" w:rsidRPr="00B26849">
        <w:rPr>
          <w:rFonts w:ascii="PragmaticaCTT" w:hAnsi="PragmaticaCTT" w:cs="Arial"/>
          <w:sz w:val="20"/>
          <w:szCs w:val="20"/>
          <w:lang w:val="uk-UA"/>
        </w:rPr>
        <w:t>00 годину)</w:t>
      </w:r>
      <w:r w:rsidRPr="00B26849">
        <w:rPr>
          <w:rFonts w:ascii="PragmaticaCTT" w:hAnsi="PragmaticaCTT" w:cs="Arial"/>
          <w:sz w:val="20"/>
          <w:szCs w:val="20"/>
          <w:lang w:val="uk-UA"/>
        </w:rPr>
        <w:t>.</w:t>
      </w:r>
    </w:p>
    <w:p w14:paraId="4368CDDE" w14:textId="5883B724" w:rsidR="00006E90" w:rsidRPr="00B26849" w:rsidRDefault="00006E90" w:rsidP="00323FCE">
      <w:pPr>
        <w:pStyle w:val="a8"/>
        <w:shd w:val="clear" w:color="auto" w:fill="FFFFFF"/>
        <w:spacing w:before="0" w:beforeAutospacing="0" w:after="0" w:afterAutospacing="0"/>
        <w:ind w:right="-142"/>
        <w:jc w:val="both"/>
        <w:rPr>
          <w:rFonts w:ascii="PragmaticaCTT" w:hAnsi="PragmaticaCTT" w:cs="Arial"/>
          <w:sz w:val="20"/>
          <w:szCs w:val="20"/>
          <w:lang w:val="uk-UA"/>
        </w:rPr>
      </w:pPr>
      <w:r>
        <w:rPr>
          <w:rFonts w:ascii="PragmaticaCTT" w:hAnsi="PragmaticaCTT" w:cs="Arial"/>
          <w:sz w:val="20"/>
          <w:szCs w:val="20"/>
          <w:lang w:val="uk-UA"/>
        </w:rPr>
        <w:t xml:space="preserve">Спосіб проведення </w:t>
      </w:r>
      <w:r w:rsidR="00D26037">
        <w:rPr>
          <w:rFonts w:ascii="PragmaticaCTT" w:hAnsi="PragmaticaCTT" w:cs="Arial"/>
          <w:sz w:val="20"/>
          <w:szCs w:val="20"/>
          <w:lang w:val="uk-UA"/>
        </w:rPr>
        <w:t>З</w:t>
      </w:r>
      <w:r w:rsidR="00C12095">
        <w:rPr>
          <w:rFonts w:ascii="PragmaticaCTT" w:hAnsi="PragmaticaCTT" w:cs="Arial"/>
          <w:sz w:val="20"/>
          <w:szCs w:val="20"/>
          <w:lang w:val="uk-UA"/>
        </w:rPr>
        <w:t>агальних зборів</w:t>
      </w:r>
      <w:r w:rsidR="00D26037">
        <w:rPr>
          <w:rFonts w:ascii="PragmaticaCTT" w:hAnsi="PragmaticaCTT" w:cs="Arial"/>
          <w:sz w:val="20"/>
          <w:szCs w:val="20"/>
          <w:lang w:val="uk-UA"/>
        </w:rPr>
        <w:t xml:space="preserve"> – </w:t>
      </w:r>
      <w:r w:rsidR="00A318C9">
        <w:rPr>
          <w:rFonts w:ascii="PragmaticaCTT" w:hAnsi="PragmaticaCTT" w:cs="Arial"/>
          <w:sz w:val="20"/>
          <w:szCs w:val="20"/>
          <w:lang w:val="uk-UA"/>
        </w:rPr>
        <w:t>шляхом опитування (</w:t>
      </w:r>
      <w:r w:rsidR="00D26037">
        <w:rPr>
          <w:rFonts w:ascii="PragmaticaCTT" w:hAnsi="PragmaticaCTT" w:cs="Arial"/>
          <w:sz w:val="20"/>
          <w:szCs w:val="20"/>
          <w:lang w:val="uk-UA"/>
        </w:rPr>
        <w:t>дистанційні загальні збори</w:t>
      </w:r>
      <w:r w:rsidR="00A318C9">
        <w:rPr>
          <w:rFonts w:ascii="PragmaticaCTT" w:hAnsi="PragmaticaCTT" w:cs="Arial"/>
          <w:sz w:val="20"/>
          <w:szCs w:val="20"/>
          <w:lang w:val="uk-UA"/>
        </w:rPr>
        <w:t>)</w:t>
      </w:r>
      <w:r w:rsidR="00D26037">
        <w:rPr>
          <w:rFonts w:ascii="PragmaticaCTT" w:hAnsi="PragmaticaCTT" w:cs="Arial"/>
          <w:sz w:val="20"/>
          <w:szCs w:val="20"/>
          <w:lang w:val="uk-UA"/>
        </w:rPr>
        <w:t>.</w:t>
      </w:r>
    </w:p>
    <w:p w14:paraId="654E437C" w14:textId="1331776A" w:rsidR="00354EDC" w:rsidRPr="001C3B4B" w:rsidRDefault="00354EDC" w:rsidP="00323FCE">
      <w:pPr>
        <w:pStyle w:val="a8"/>
        <w:shd w:val="clear" w:color="auto" w:fill="FFFFFF"/>
        <w:spacing w:before="0" w:beforeAutospacing="0" w:after="0" w:afterAutospacing="0"/>
        <w:ind w:right="-142"/>
        <w:jc w:val="both"/>
        <w:rPr>
          <w:rFonts w:ascii="PragmaticaCTT" w:hAnsi="PragmaticaCTT"/>
          <w:sz w:val="20"/>
          <w:szCs w:val="20"/>
          <w:lang w:val="uk-UA"/>
        </w:rPr>
      </w:pPr>
      <w:r w:rsidRPr="00B26849">
        <w:rPr>
          <w:rFonts w:ascii="PragmaticaCTT" w:hAnsi="PragmaticaCTT" w:cs="Arial"/>
          <w:sz w:val="20"/>
          <w:szCs w:val="20"/>
          <w:lang w:val="uk-UA"/>
        </w:rPr>
        <w:t xml:space="preserve">Бюлетені для голосування розміщуватимуться у вільному доступі для акціонерів </w:t>
      </w:r>
      <w:r w:rsidR="00475270">
        <w:rPr>
          <w:rFonts w:ascii="PragmaticaCTT" w:hAnsi="PragmaticaCTT" w:cs="Arial"/>
          <w:sz w:val="20"/>
          <w:szCs w:val="20"/>
          <w:lang w:val="uk-UA"/>
        </w:rPr>
        <w:t>17 квітня 2023</w:t>
      </w:r>
      <w:r w:rsidRPr="00B26849">
        <w:rPr>
          <w:rFonts w:ascii="PragmaticaCTT" w:hAnsi="PragmaticaCTT" w:cs="Arial"/>
          <w:sz w:val="20"/>
          <w:szCs w:val="20"/>
          <w:lang w:val="uk-UA"/>
        </w:rPr>
        <w:t xml:space="preserve"> року на </w:t>
      </w:r>
      <w:r w:rsidRPr="001C3B4B">
        <w:rPr>
          <w:rFonts w:ascii="PragmaticaCTT" w:hAnsi="PragmaticaCTT" w:cs="Arial"/>
          <w:sz w:val="20"/>
          <w:szCs w:val="20"/>
          <w:lang w:val="uk-UA"/>
        </w:rPr>
        <w:t xml:space="preserve">сторінці </w:t>
      </w:r>
      <w:proofErr w:type="spellStart"/>
      <w:r w:rsidRPr="001C3B4B">
        <w:rPr>
          <w:rFonts w:ascii="PragmaticaCTT" w:hAnsi="PragmaticaCTT" w:cs="Arial"/>
          <w:sz w:val="20"/>
          <w:szCs w:val="20"/>
          <w:lang w:val="uk-UA"/>
        </w:rPr>
        <w:t>вебсайту</w:t>
      </w:r>
      <w:proofErr w:type="spellEnd"/>
      <w:r w:rsidRPr="001C3B4B">
        <w:rPr>
          <w:rFonts w:ascii="PragmaticaCTT" w:hAnsi="PragmaticaCTT" w:cs="Arial"/>
          <w:sz w:val="20"/>
          <w:szCs w:val="20"/>
          <w:lang w:val="uk-UA"/>
        </w:rPr>
        <w:t xml:space="preserve"> Товариства за посиланням:</w:t>
      </w:r>
      <w:r w:rsidR="004A2FAB" w:rsidRPr="001C3B4B">
        <w:rPr>
          <w:rFonts w:ascii="PragmaticaCTT" w:hAnsi="PragmaticaCTT" w:cs="Arial"/>
          <w:sz w:val="20"/>
          <w:szCs w:val="20"/>
          <w:lang w:val="uk-UA"/>
        </w:rPr>
        <w:t xml:space="preserve"> </w:t>
      </w:r>
      <w:r w:rsidR="00020E53" w:rsidRPr="00AC30F4">
        <w:rPr>
          <w:rFonts w:ascii="PragmaticaCTT" w:hAnsi="PragmaticaCTT"/>
        </w:rPr>
        <w:t xml:space="preserve"> </w:t>
      </w:r>
      <w:bookmarkStart w:id="1" w:name="_Hlk129351258"/>
      <w:r w:rsidR="00020E53" w:rsidRPr="00AC30F4">
        <w:rPr>
          <w:rFonts w:ascii="PragmaticaCTT" w:hAnsi="PragmaticaCTT"/>
          <w:sz w:val="20"/>
          <w:szCs w:val="20"/>
        </w:rPr>
        <w:fldChar w:fldCharType="begin"/>
      </w:r>
      <w:r w:rsidR="00020E53" w:rsidRPr="00AC30F4">
        <w:rPr>
          <w:rFonts w:ascii="PragmaticaCTT" w:hAnsi="PragmaticaCTT"/>
          <w:sz w:val="20"/>
          <w:szCs w:val="20"/>
        </w:rPr>
        <w:instrText xml:space="preserve"> HYPERLINK "http://05581898.infosite.com.ua/" </w:instrText>
      </w:r>
      <w:r w:rsidR="00020E53" w:rsidRPr="00AC30F4">
        <w:rPr>
          <w:rFonts w:ascii="PragmaticaCTT" w:hAnsi="PragmaticaCTT"/>
          <w:sz w:val="20"/>
          <w:szCs w:val="20"/>
        </w:rPr>
      </w:r>
      <w:r w:rsidR="00020E53" w:rsidRPr="00AC30F4">
        <w:rPr>
          <w:rFonts w:ascii="PragmaticaCTT" w:hAnsi="PragmaticaCTT"/>
          <w:sz w:val="20"/>
          <w:szCs w:val="20"/>
        </w:rPr>
        <w:fldChar w:fldCharType="separate"/>
      </w:r>
      <w:r w:rsidR="00020E53" w:rsidRPr="00AC30F4">
        <w:rPr>
          <w:rStyle w:val="a6"/>
          <w:rFonts w:ascii="PragmaticaCTT" w:hAnsi="PragmaticaCTT"/>
          <w:sz w:val="20"/>
          <w:szCs w:val="20"/>
        </w:rPr>
        <w:t>http://05581898.infosite.com.ua/</w:t>
      </w:r>
      <w:r w:rsidR="00020E53" w:rsidRPr="00AC30F4">
        <w:rPr>
          <w:rFonts w:ascii="PragmaticaCTT" w:hAnsi="PragmaticaCTT"/>
          <w:sz w:val="20"/>
          <w:szCs w:val="20"/>
        </w:rPr>
        <w:fldChar w:fldCharType="end"/>
      </w:r>
      <w:r w:rsidR="00020E53">
        <w:rPr>
          <w:sz w:val="20"/>
          <w:szCs w:val="20"/>
          <w:lang w:val="uk-UA"/>
        </w:rPr>
        <w:t xml:space="preserve"> </w:t>
      </w:r>
      <w:r w:rsidR="00487BA8">
        <w:rPr>
          <w:rFonts w:ascii="PragmaticaCTT" w:hAnsi="PragmaticaCTT"/>
          <w:sz w:val="20"/>
          <w:szCs w:val="20"/>
          <w:lang w:val="uk-UA"/>
        </w:rPr>
        <w:t xml:space="preserve">  </w:t>
      </w:r>
    </w:p>
    <w:bookmarkEnd w:id="1"/>
    <w:p w14:paraId="067FE19D" w14:textId="69AD8F9B" w:rsidR="00354EDC" w:rsidRDefault="00354EDC" w:rsidP="00323FCE">
      <w:pPr>
        <w:pStyle w:val="a8"/>
        <w:shd w:val="clear" w:color="auto" w:fill="FFFFFF"/>
        <w:spacing w:before="0" w:beforeAutospacing="0" w:after="0" w:afterAutospacing="0"/>
        <w:ind w:right="-142"/>
        <w:jc w:val="both"/>
        <w:rPr>
          <w:rFonts w:ascii="PragmaticaCTT" w:hAnsi="PragmaticaCTT" w:cs="Arial"/>
          <w:sz w:val="20"/>
          <w:szCs w:val="20"/>
          <w:lang w:val="uk-UA"/>
        </w:rPr>
      </w:pPr>
      <w:r w:rsidRPr="001C3B4B">
        <w:rPr>
          <w:rFonts w:ascii="PragmaticaCTT" w:hAnsi="PragmaticaCTT" w:cs="Arial"/>
          <w:sz w:val="20"/>
          <w:szCs w:val="20"/>
          <w:lang w:val="uk-UA"/>
        </w:rPr>
        <w:t xml:space="preserve">Бюлетені для голосування на Загальних зборах приймаються виключно до 18-00 години </w:t>
      </w:r>
      <w:r w:rsidR="00924539" w:rsidRPr="00A53174">
        <w:rPr>
          <w:rFonts w:ascii="PragmaticaCTT" w:hAnsi="PragmaticaCTT" w:cs="Arial"/>
          <w:sz w:val="20"/>
          <w:szCs w:val="20"/>
        </w:rPr>
        <w:t>28</w:t>
      </w:r>
      <w:r w:rsidR="003B28D2" w:rsidRPr="001C3B4B">
        <w:rPr>
          <w:rFonts w:ascii="PragmaticaCTT" w:hAnsi="PragmaticaCTT" w:cs="Arial"/>
          <w:sz w:val="20"/>
          <w:szCs w:val="20"/>
          <w:lang w:val="uk-UA"/>
        </w:rPr>
        <w:t xml:space="preserve"> квітня 2023 року </w:t>
      </w:r>
      <w:r w:rsidR="0006055E" w:rsidRPr="001C3B4B">
        <w:rPr>
          <w:rFonts w:ascii="PragmaticaCTT" w:hAnsi="PragmaticaCTT" w:cs="Arial"/>
          <w:sz w:val="20"/>
          <w:szCs w:val="20"/>
          <w:lang w:val="uk-UA"/>
        </w:rPr>
        <w:t>(</w:t>
      </w:r>
      <w:r w:rsidRPr="001C3B4B">
        <w:rPr>
          <w:rFonts w:ascii="PragmaticaCTT" w:hAnsi="PragmaticaCTT" w:cs="Arial"/>
          <w:sz w:val="20"/>
          <w:szCs w:val="20"/>
          <w:lang w:val="uk-UA"/>
        </w:rPr>
        <w:t>дати завершення голосування</w:t>
      </w:r>
      <w:r w:rsidR="0006055E" w:rsidRPr="001C3B4B">
        <w:rPr>
          <w:rFonts w:ascii="PragmaticaCTT" w:hAnsi="PragmaticaCTT" w:cs="Arial"/>
          <w:sz w:val="20"/>
          <w:szCs w:val="20"/>
          <w:lang w:val="uk-UA"/>
        </w:rPr>
        <w:t>).</w:t>
      </w:r>
    </w:p>
    <w:p w14:paraId="18217A12" w14:textId="77777777" w:rsidR="00432992" w:rsidRDefault="00432992" w:rsidP="00432992">
      <w:pPr>
        <w:pStyle w:val="a8"/>
        <w:shd w:val="clear" w:color="auto" w:fill="FFFFFF"/>
        <w:spacing w:before="0" w:beforeAutospacing="0" w:after="0" w:afterAutospacing="0"/>
        <w:ind w:right="-142"/>
        <w:jc w:val="center"/>
        <w:rPr>
          <w:rFonts w:ascii="PragmaticaCTT" w:hAnsi="PragmaticaCTT" w:cs="Arial"/>
          <w:b/>
          <w:bCs/>
          <w:sz w:val="20"/>
          <w:szCs w:val="20"/>
          <w:lang w:val="uk-UA"/>
        </w:rPr>
      </w:pPr>
    </w:p>
    <w:p w14:paraId="463217E7" w14:textId="2E3E1976" w:rsidR="0046028A" w:rsidRDefault="0046028A">
      <w:pPr>
        <w:pStyle w:val="a8"/>
        <w:shd w:val="clear" w:color="auto" w:fill="FFFFFF"/>
        <w:spacing w:before="0" w:beforeAutospacing="0" w:after="0" w:afterAutospacing="0"/>
        <w:ind w:right="-142"/>
        <w:jc w:val="center"/>
        <w:rPr>
          <w:rFonts w:ascii="PragmaticaCTT" w:hAnsi="PragmaticaCTT" w:cs="Arial"/>
          <w:b/>
          <w:bCs/>
          <w:sz w:val="20"/>
          <w:szCs w:val="20"/>
          <w:lang w:val="uk-UA"/>
        </w:rPr>
      </w:pPr>
      <w:proofErr w:type="spellStart"/>
      <w:r w:rsidRPr="00AC30F4">
        <w:rPr>
          <w:rFonts w:ascii="PragmaticaCTT" w:hAnsi="PragmaticaCTT" w:cs="Arial"/>
          <w:b/>
          <w:bCs/>
          <w:sz w:val="20"/>
          <w:szCs w:val="20"/>
          <w:lang w:val="uk-UA"/>
        </w:rPr>
        <w:t>Проєкт</w:t>
      </w:r>
      <w:proofErr w:type="spellEnd"/>
      <w:r w:rsidRPr="00AC30F4">
        <w:rPr>
          <w:rFonts w:ascii="PragmaticaCTT" w:hAnsi="PragmaticaCTT" w:cs="Arial"/>
          <w:b/>
          <w:bCs/>
          <w:sz w:val="20"/>
          <w:szCs w:val="20"/>
          <w:lang w:val="uk-UA"/>
        </w:rPr>
        <w:t xml:space="preserve"> </w:t>
      </w:r>
      <w:r w:rsidR="00432992" w:rsidRPr="00AC30F4">
        <w:rPr>
          <w:rFonts w:ascii="PragmaticaCTT" w:hAnsi="PragmaticaCTT" w:cs="Arial"/>
          <w:b/>
          <w:bCs/>
          <w:sz w:val="20"/>
          <w:szCs w:val="20"/>
          <w:lang w:val="uk-UA"/>
        </w:rPr>
        <w:t xml:space="preserve">порядку денного та </w:t>
      </w:r>
      <w:proofErr w:type="spellStart"/>
      <w:r w:rsidR="00432992" w:rsidRPr="00AC30F4">
        <w:rPr>
          <w:rFonts w:ascii="PragmaticaCTT" w:hAnsi="PragmaticaCTT" w:cs="Arial"/>
          <w:b/>
          <w:bCs/>
          <w:sz w:val="20"/>
          <w:szCs w:val="20"/>
          <w:lang w:val="uk-UA"/>
        </w:rPr>
        <w:t>проєкти</w:t>
      </w:r>
      <w:proofErr w:type="spellEnd"/>
      <w:r w:rsidR="00432992" w:rsidRPr="00AC30F4">
        <w:rPr>
          <w:rFonts w:ascii="PragmaticaCTT" w:hAnsi="PragmaticaCTT" w:cs="Arial"/>
          <w:b/>
          <w:bCs/>
          <w:sz w:val="20"/>
          <w:szCs w:val="20"/>
          <w:lang w:val="uk-UA"/>
        </w:rPr>
        <w:t xml:space="preserve"> рішень з кожного питання, включеного до </w:t>
      </w:r>
      <w:proofErr w:type="spellStart"/>
      <w:r w:rsidR="00432992" w:rsidRPr="00AC30F4">
        <w:rPr>
          <w:rFonts w:ascii="PragmaticaCTT" w:hAnsi="PragmaticaCTT" w:cs="Arial"/>
          <w:b/>
          <w:bCs/>
          <w:sz w:val="20"/>
          <w:szCs w:val="20"/>
          <w:lang w:val="uk-UA"/>
        </w:rPr>
        <w:t>проєкту</w:t>
      </w:r>
      <w:proofErr w:type="spellEnd"/>
      <w:r w:rsidR="00432992" w:rsidRPr="00AC30F4">
        <w:rPr>
          <w:rFonts w:ascii="PragmaticaCTT" w:hAnsi="PragmaticaCTT" w:cs="Arial"/>
          <w:b/>
          <w:bCs/>
          <w:sz w:val="20"/>
          <w:szCs w:val="20"/>
          <w:lang w:val="uk-UA"/>
        </w:rPr>
        <w:t xml:space="preserve"> порядку денного</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4199"/>
        <w:gridCol w:w="5126"/>
      </w:tblGrid>
      <w:tr w:rsidR="000A6489" w:rsidRPr="00640114" w14:paraId="4AB0EAE4" w14:textId="77777777" w:rsidTr="00BF4D8D">
        <w:trPr>
          <w:trHeight w:val="306"/>
        </w:trPr>
        <w:tc>
          <w:tcPr>
            <w:tcW w:w="532" w:type="dxa"/>
          </w:tcPr>
          <w:p w14:paraId="07C51B7C" w14:textId="77777777" w:rsidR="000A6489" w:rsidRPr="00D25D37" w:rsidRDefault="000A6489" w:rsidP="00BF4D8D">
            <w:pPr>
              <w:autoSpaceDE w:val="0"/>
              <w:ind w:hanging="9"/>
              <w:jc w:val="center"/>
              <w:rPr>
                <w:rFonts w:ascii="PragmaticaCTT" w:hAnsi="PragmaticaCTT"/>
                <w:b/>
                <w:bCs/>
                <w:sz w:val="18"/>
                <w:szCs w:val="18"/>
              </w:rPr>
            </w:pPr>
            <w:r w:rsidRPr="00D25D37">
              <w:rPr>
                <w:rFonts w:ascii="PragmaticaCTT" w:hAnsi="PragmaticaCTT"/>
                <w:b/>
                <w:bCs/>
                <w:sz w:val="18"/>
                <w:szCs w:val="18"/>
              </w:rPr>
              <w:t>№</w:t>
            </w:r>
          </w:p>
        </w:tc>
        <w:tc>
          <w:tcPr>
            <w:tcW w:w="4288" w:type="dxa"/>
          </w:tcPr>
          <w:p w14:paraId="2FBC26BC" w14:textId="77777777" w:rsidR="000A6489" w:rsidRPr="00D25D37" w:rsidRDefault="000A6489" w:rsidP="00BF4D8D">
            <w:pPr>
              <w:autoSpaceDE w:val="0"/>
              <w:jc w:val="both"/>
              <w:rPr>
                <w:rFonts w:ascii="PragmaticaCTT" w:hAnsi="PragmaticaCTT"/>
                <w:b/>
                <w:bCs/>
                <w:sz w:val="18"/>
                <w:szCs w:val="18"/>
              </w:rPr>
            </w:pPr>
            <w:r w:rsidRPr="00D25D37">
              <w:rPr>
                <w:rFonts w:ascii="PragmaticaCTT" w:hAnsi="PragmaticaCTT"/>
                <w:b/>
                <w:bCs/>
                <w:sz w:val="18"/>
                <w:szCs w:val="18"/>
              </w:rPr>
              <w:t xml:space="preserve">Перелік питань, включених до </w:t>
            </w:r>
            <w:proofErr w:type="spellStart"/>
            <w:r w:rsidRPr="00D25D37">
              <w:rPr>
                <w:rFonts w:ascii="PragmaticaCTT" w:hAnsi="PragmaticaCTT"/>
                <w:b/>
                <w:bCs/>
                <w:sz w:val="18"/>
                <w:szCs w:val="18"/>
              </w:rPr>
              <w:t>проєкту</w:t>
            </w:r>
            <w:proofErr w:type="spellEnd"/>
            <w:r w:rsidRPr="00D25D37">
              <w:rPr>
                <w:rFonts w:ascii="PragmaticaCTT" w:hAnsi="PragmaticaCTT"/>
                <w:b/>
                <w:bCs/>
                <w:sz w:val="18"/>
                <w:szCs w:val="18"/>
              </w:rPr>
              <w:t xml:space="preserve"> порядку денного:</w:t>
            </w:r>
          </w:p>
        </w:tc>
        <w:tc>
          <w:tcPr>
            <w:tcW w:w="5245" w:type="dxa"/>
          </w:tcPr>
          <w:p w14:paraId="6026C719" w14:textId="77777777" w:rsidR="000A6489" w:rsidRPr="00D25D37" w:rsidRDefault="000A6489" w:rsidP="00BF4D8D">
            <w:pPr>
              <w:autoSpaceDE w:val="0"/>
              <w:jc w:val="both"/>
              <w:rPr>
                <w:rFonts w:ascii="PragmaticaCTT" w:hAnsi="PragmaticaCTT"/>
                <w:b/>
                <w:bCs/>
                <w:sz w:val="18"/>
                <w:szCs w:val="18"/>
              </w:rPr>
            </w:pPr>
            <w:proofErr w:type="spellStart"/>
            <w:r w:rsidRPr="00D25D37">
              <w:rPr>
                <w:rFonts w:ascii="PragmaticaCTT" w:hAnsi="PragmaticaCTT"/>
                <w:b/>
                <w:bCs/>
                <w:sz w:val="18"/>
                <w:szCs w:val="18"/>
              </w:rPr>
              <w:t>Проєкти</w:t>
            </w:r>
            <w:proofErr w:type="spellEnd"/>
            <w:r w:rsidRPr="00D25D37">
              <w:rPr>
                <w:rFonts w:ascii="PragmaticaCTT" w:hAnsi="PragmaticaCTT"/>
                <w:b/>
                <w:bCs/>
                <w:sz w:val="18"/>
                <w:szCs w:val="18"/>
              </w:rPr>
              <w:t xml:space="preserve"> рішень з питань, включених до </w:t>
            </w:r>
            <w:proofErr w:type="spellStart"/>
            <w:r w:rsidRPr="00D25D37">
              <w:rPr>
                <w:rFonts w:ascii="PragmaticaCTT" w:hAnsi="PragmaticaCTT"/>
                <w:b/>
                <w:bCs/>
                <w:sz w:val="18"/>
                <w:szCs w:val="18"/>
              </w:rPr>
              <w:t>проєкту</w:t>
            </w:r>
            <w:proofErr w:type="spellEnd"/>
            <w:r w:rsidRPr="00D25D37">
              <w:rPr>
                <w:rFonts w:ascii="PragmaticaCTT" w:hAnsi="PragmaticaCTT"/>
                <w:b/>
                <w:bCs/>
                <w:sz w:val="18"/>
                <w:szCs w:val="18"/>
              </w:rPr>
              <w:t xml:space="preserve"> порядку денного:</w:t>
            </w:r>
          </w:p>
        </w:tc>
      </w:tr>
      <w:tr w:rsidR="000A6489" w:rsidRPr="00EF36B0" w14:paraId="23210C4B" w14:textId="77777777" w:rsidTr="00BF4D8D">
        <w:trPr>
          <w:trHeight w:val="306"/>
        </w:trPr>
        <w:tc>
          <w:tcPr>
            <w:tcW w:w="532" w:type="dxa"/>
          </w:tcPr>
          <w:p w14:paraId="002FFA62" w14:textId="77777777" w:rsidR="000A6489" w:rsidRPr="00D25D37" w:rsidRDefault="000A6489" w:rsidP="00BF4D8D">
            <w:pPr>
              <w:pStyle w:val="ae"/>
              <w:autoSpaceDE w:val="0"/>
              <w:spacing w:before="0" w:line="240" w:lineRule="auto"/>
              <w:ind w:left="0" w:firstLine="0"/>
              <w:contextualSpacing w:val="0"/>
              <w:jc w:val="center"/>
              <w:rPr>
                <w:rFonts w:ascii="PragmaticaCTT" w:hAnsi="PragmaticaCTT"/>
                <w:b/>
                <w:bCs/>
                <w:sz w:val="18"/>
                <w:szCs w:val="18"/>
              </w:rPr>
            </w:pPr>
            <w:r>
              <w:rPr>
                <w:rFonts w:ascii="PragmaticaCTT" w:hAnsi="PragmaticaCTT"/>
                <w:b/>
                <w:bCs/>
                <w:sz w:val="18"/>
                <w:szCs w:val="18"/>
              </w:rPr>
              <w:t>1.</w:t>
            </w:r>
          </w:p>
        </w:tc>
        <w:tc>
          <w:tcPr>
            <w:tcW w:w="4288" w:type="dxa"/>
          </w:tcPr>
          <w:p w14:paraId="4BA53501" w14:textId="77777777" w:rsidR="000A6489" w:rsidRPr="00D25D37" w:rsidRDefault="000A6489" w:rsidP="00BF4D8D">
            <w:pPr>
              <w:autoSpaceDE w:val="0"/>
              <w:jc w:val="both"/>
              <w:rPr>
                <w:rFonts w:ascii="PragmaticaCTT" w:hAnsi="PragmaticaCTT"/>
                <w:sz w:val="18"/>
                <w:szCs w:val="18"/>
              </w:rPr>
            </w:pPr>
            <w:r w:rsidRPr="00D25D37">
              <w:rPr>
                <w:rFonts w:ascii="PragmaticaCTT" w:hAnsi="PragmaticaCTT"/>
                <w:sz w:val="18"/>
                <w:szCs w:val="18"/>
              </w:rPr>
              <w:t>Затвердження регламенту роботи Загальних зборів.</w:t>
            </w:r>
          </w:p>
        </w:tc>
        <w:tc>
          <w:tcPr>
            <w:tcW w:w="5245" w:type="dxa"/>
          </w:tcPr>
          <w:p w14:paraId="1BEF3212" w14:textId="77777777" w:rsidR="000A6489" w:rsidRPr="00640114" w:rsidRDefault="000A6489" w:rsidP="00BF4D8D">
            <w:pPr>
              <w:tabs>
                <w:tab w:val="left" w:pos="168"/>
              </w:tabs>
              <w:autoSpaceDE w:val="0"/>
              <w:jc w:val="both"/>
              <w:rPr>
                <w:rFonts w:ascii="PragmaticaCTT" w:hAnsi="PragmaticaCTT"/>
                <w:sz w:val="18"/>
                <w:szCs w:val="18"/>
              </w:rPr>
            </w:pPr>
            <w:r w:rsidRPr="00640114">
              <w:rPr>
                <w:rFonts w:ascii="PragmaticaCTT" w:hAnsi="PragmaticaCTT"/>
                <w:sz w:val="18"/>
                <w:szCs w:val="18"/>
              </w:rPr>
              <w:t>Затвердити наступний регламент роботи цих Загальних зборів:</w:t>
            </w:r>
          </w:p>
          <w:p w14:paraId="4260A213" w14:textId="77777777" w:rsidR="000A6489" w:rsidRPr="00640114" w:rsidRDefault="000A6489" w:rsidP="00BF4D8D">
            <w:pPr>
              <w:tabs>
                <w:tab w:val="left" w:pos="168"/>
              </w:tabs>
              <w:autoSpaceDE w:val="0"/>
              <w:jc w:val="both"/>
              <w:rPr>
                <w:rFonts w:ascii="PragmaticaCTT" w:hAnsi="PragmaticaCTT"/>
                <w:bCs/>
                <w:iCs/>
                <w:sz w:val="18"/>
                <w:szCs w:val="18"/>
              </w:rPr>
            </w:pPr>
            <w:r>
              <w:rPr>
                <w:rFonts w:ascii="PragmaticaCTT" w:hAnsi="PragmaticaCTT"/>
                <w:bCs/>
                <w:iCs/>
                <w:sz w:val="18"/>
                <w:szCs w:val="18"/>
              </w:rPr>
              <w:t xml:space="preserve">1. </w:t>
            </w:r>
            <w:r w:rsidRPr="00640114">
              <w:rPr>
                <w:rFonts w:ascii="PragmaticaCTT" w:hAnsi="PragmaticaCTT"/>
                <w:bCs/>
                <w:iCs/>
                <w:sz w:val="18"/>
                <w:szCs w:val="18"/>
              </w:rPr>
              <w:t xml:space="preserve">У Загальних зборах можуть брати </w:t>
            </w:r>
            <w:r w:rsidRPr="00781C3F">
              <w:rPr>
                <w:rFonts w:ascii="PragmaticaCTT" w:hAnsi="PragmaticaCTT"/>
                <w:bCs/>
                <w:iCs/>
                <w:sz w:val="18"/>
                <w:szCs w:val="18"/>
              </w:rPr>
              <w:t>участь особи, включені до переліку акціонерів, складеного станом на 2</w:t>
            </w:r>
            <w:r w:rsidRPr="00A13427">
              <w:rPr>
                <w:rFonts w:ascii="PragmaticaCTT" w:hAnsi="PragmaticaCTT"/>
                <w:bCs/>
                <w:iCs/>
                <w:sz w:val="18"/>
                <w:szCs w:val="18"/>
              </w:rPr>
              <w:t>3</w:t>
            </w:r>
            <w:r w:rsidRPr="00781C3F">
              <w:rPr>
                <w:rFonts w:ascii="PragmaticaCTT" w:hAnsi="PragmaticaCTT"/>
                <w:bCs/>
                <w:iCs/>
                <w:sz w:val="18"/>
                <w:szCs w:val="18"/>
              </w:rPr>
              <w:t xml:space="preserve"> годину 25.04.2023 року, або їх представники, які зареєс</w:t>
            </w:r>
            <w:r w:rsidRPr="00640114">
              <w:rPr>
                <w:rFonts w:ascii="PragmaticaCTT" w:hAnsi="PragmaticaCTT"/>
                <w:bCs/>
                <w:iCs/>
                <w:sz w:val="18"/>
                <w:szCs w:val="18"/>
              </w:rPr>
              <w:t>трувались</w:t>
            </w:r>
            <w:r>
              <w:rPr>
                <w:rFonts w:ascii="PragmaticaCTT" w:hAnsi="PragmaticaCTT"/>
                <w:bCs/>
                <w:iCs/>
                <w:sz w:val="18"/>
                <w:szCs w:val="18"/>
              </w:rPr>
              <w:t xml:space="preserve"> для участі</w:t>
            </w:r>
            <w:r w:rsidRPr="00640114">
              <w:rPr>
                <w:rFonts w:ascii="PragmaticaCTT" w:hAnsi="PragmaticaCTT"/>
                <w:bCs/>
                <w:iCs/>
                <w:sz w:val="18"/>
                <w:szCs w:val="18"/>
              </w:rPr>
              <w:t xml:space="preserve"> в цих річних Загальних зборах.</w:t>
            </w:r>
          </w:p>
          <w:p w14:paraId="10367BF6" w14:textId="77777777" w:rsidR="000A6489" w:rsidRPr="00640114" w:rsidRDefault="000A6489" w:rsidP="00BF4D8D">
            <w:pPr>
              <w:tabs>
                <w:tab w:val="left" w:pos="168"/>
              </w:tabs>
              <w:autoSpaceDE w:val="0"/>
              <w:ind w:left="3"/>
              <w:jc w:val="both"/>
              <w:rPr>
                <w:rFonts w:ascii="PragmaticaCTT" w:hAnsi="PragmaticaCTT"/>
                <w:bCs/>
                <w:iCs/>
                <w:sz w:val="18"/>
                <w:szCs w:val="18"/>
              </w:rPr>
            </w:pPr>
            <w:r>
              <w:rPr>
                <w:rFonts w:ascii="PragmaticaCTT" w:hAnsi="PragmaticaCTT"/>
                <w:bCs/>
                <w:iCs/>
                <w:sz w:val="18"/>
                <w:szCs w:val="18"/>
              </w:rPr>
              <w:t xml:space="preserve">2. </w:t>
            </w:r>
            <w:r w:rsidRPr="00640114">
              <w:rPr>
                <w:rFonts w:ascii="PragmaticaCTT" w:hAnsi="PragmaticaCTT"/>
                <w:bCs/>
                <w:iCs/>
                <w:sz w:val="18"/>
                <w:szCs w:val="18"/>
              </w:rPr>
              <w:t xml:space="preserve">Реєстрація акціонерів (їх представників) проводиться на підставі переліку акціонерів, які мають право на участь у </w:t>
            </w:r>
            <w:r>
              <w:rPr>
                <w:rFonts w:ascii="PragmaticaCTT" w:hAnsi="PragmaticaCTT"/>
                <w:bCs/>
                <w:iCs/>
                <w:sz w:val="18"/>
                <w:szCs w:val="18"/>
              </w:rPr>
              <w:t>З</w:t>
            </w:r>
            <w:r w:rsidRPr="00640114">
              <w:rPr>
                <w:rFonts w:ascii="PragmaticaCTT" w:hAnsi="PragmaticaCTT"/>
                <w:bCs/>
                <w:iCs/>
                <w:sz w:val="18"/>
                <w:szCs w:val="18"/>
              </w:rPr>
              <w:t xml:space="preserve">агальних зборах, складеного в порядку, передбаченому законодавством про депозитарну систему України. </w:t>
            </w:r>
          </w:p>
          <w:p w14:paraId="153E43AB" w14:textId="77777777" w:rsidR="000A6489" w:rsidRPr="00640114" w:rsidRDefault="000A6489" w:rsidP="00BF4D8D">
            <w:pPr>
              <w:tabs>
                <w:tab w:val="left" w:pos="168"/>
              </w:tabs>
              <w:autoSpaceDE w:val="0"/>
              <w:ind w:left="3"/>
              <w:jc w:val="both"/>
              <w:rPr>
                <w:rFonts w:ascii="PragmaticaCTT" w:hAnsi="PragmaticaCTT"/>
                <w:bCs/>
                <w:iCs/>
                <w:sz w:val="18"/>
                <w:szCs w:val="18"/>
              </w:rPr>
            </w:pPr>
            <w:r>
              <w:rPr>
                <w:rFonts w:ascii="PragmaticaCTT" w:hAnsi="PragmaticaCTT"/>
                <w:bCs/>
                <w:iCs/>
                <w:sz w:val="18"/>
                <w:szCs w:val="18"/>
              </w:rPr>
              <w:t xml:space="preserve">3. </w:t>
            </w:r>
            <w:r w:rsidRPr="00640114">
              <w:rPr>
                <w:rFonts w:ascii="PragmaticaCTT" w:hAnsi="PragmaticaCTT"/>
                <w:bCs/>
                <w:iCs/>
                <w:sz w:val="18"/>
                <w:szCs w:val="18"/>
              </w:rPr>
              <w:t xml:space="preserve">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w:t>
            </w:r>
            <w:r w:rsidRPr="00A87A84">
              <w:rPr>
                <w:rFonts w:ascii="PragmaticaCTT" w:hAnsi="PragmaticaCTT"/>
                <w:bCs/>
                <w:iCs/>
                <w:sz w:val="18"/>
                <w:szCs w:val="18"/>
              </w:rPr>
              <w:t xml:space="preserve">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w:t>
            </w:r>
            <w:r>
              <w:rPr>
                <w:rFonts w:ascii="PragmaticaCTT" w:hAnsi="PragmaticaCTT"/>
                <w:bCs/>
                <w:iCs/>
                <w:sz w:val="18"/>
                <w:szCs w:val="18"/>
              </w:rPr>
              <w:t xml:space="preserve">та </w:t>
            </w:r>
            <w:r w:rsidRPr="00640114">
              <w:rPr>
                <w:rFonts w:ascii="PragmaticaCTT" w:hAnsi="PragmaticaCTT"/>
                <w:bCs/>
                <w:iCs/>
                <w:sz w:val="18"/>
                <w:szCs w:val="18"/>
              </w:rPr>
              <w:t xml:space="preserve">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w:t>
            </w:r>
            <w:r w:rsidRPr="00640114">
              <w:rPr>
                <w:rFonts w:ascii="PragmaticaCTT" w:hAnsi="PragmaticaCTT"/>
                <w:bCs/>
                <w:iCs/>
                <w:sz w:val="18"/>
                <w:szCs w:val="18"/>
              </w:rPr>
              <w:lastRenderedPageBreak/>
              <w:t>зборах.</w:t>
            </w:r>
          </w:p>
          <w:p w14:paraId="10B6AC8C" w14:textId="77777777" w:rsidR="000A6489" w:rsidRPr="00640114" w:rsidRDefault="000A6489" w:rsidP="00BF4D8D">
            <w:pPr>
              <w:tabs>
                <w:tab w:val="left" w:pos="168"/>
              </w:tabs>
              <w:autoSpaceDE w:val="0"/>
              <w:jc w:val="both"/>
              <w:rPr>
                <w:rFonts w:ascii="PragmaticaCTT" w:hAnsi="PragmaticaCTT"/>
                <w:bCs/>
                <w:iCs/>
                <w:sz w:val="18"/>
                <w:szCs w:val="18"/>
              </w:rPr>
            </w:pPr>
            <w:r>
              <w:rPr>
                <w:rFonts w:ascii="PragmaticaCTT" w:hAnsi="PragmaticaCTT"/>
                <w:bCs/>
                <w:iCs/>
                <w:sz w:val="18"/>
                <w:szCs w:val="18"/>
              </w:rPr>
              <w:t xml:space="preserve">4. </w:t>
            </w:r>
            <w:r w:rsidRPr="00640114">
              <w:rPr>
                <w:rFonts w:ascii="PragmaticaCTT" w:hAnsi="PragmaticaCTT"/>
                <w:bCs/>
                <w:iCs/>
                <w:sz w:val="18"/>
                <w:szCs w:val="18"/>
              </w:rPr>
              <w:t xml:space="preserve">Кожен акціонер </w:t>
            </w:r>
            <w:r>
              <w:rPr>
                <w:rFonts w:ascii="PragmaticaCTT" w:hAnsi="PragmaticaCTT"/>
                <w:bCs/>
                <w:iCs/>
                <w:sz w:val="18"/>
                <w:szCs w:val="18"/>
              </w:rPr>
              <w:t>–</w:t>
            </w:r>
            <w:r w:rsidRPr="00640114">
              <w:rPr>
                <w:rFonts w:ascii="PragmaticaCTT" w:hAnsi="PragmaticaCTT"/>
                <w:bCs/>
                <w:iCs/>
                <w:sz w:val="18"/>
                <w:szCs w:val="18"/>
              </w:rPr>
              <w:t xml:space="preserve">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4B063DE4" w14:textId="77777777" w:rsidR="000A6489" w:rsidRPr="00640114" w:rsidRDefault="000A6489" w:rsidP="00BF4D8D">
            <w:pPr>
              <w:tabs>
                <w:tab w:val="left" w:pos="168"/>
              </w:tabs>
              <w:autoSpaceDE w:val="0"/>
              <w:jc w:val="both"/>
              <w:rPr>
                <w:rFonts w:ascii="PragmaticaCTT" w:hAnsi="PragmaticaCTT"/>
                <w:bCs/>
                <w:iCs/>
                <w:sz w:val="18"/>
                <w:szCs w:val="18"/>
              </w:rPr>
            </w:pPr>
            <w:r>
              <w:rPr>
                <w:rFonts w:ascii="PragmaticaCTT" w:hAnsi="PragmaticaCTT"/>
                <w:bCs/>
                <w:iCs/>
                <w:sz w:val="18"/>
                <w:szCs w:val="18"/>
              </w:rPr>
              <w:t xml:space="preserve">5. </w:t>
            </w:r>
            <w:r w:rsidRPr="00640114">
              <w:rPr>
                <w:rFonts w:ascii="PragmaticaCTT" w:hAnsi="PragmaticaCTT"/>
                <w:bCs/>
                <w:iCs/>
                <w:sz w:val="18"/>
                <w:szCs w:val="18"/>
              </w:rPr>
              <w:t xml:space="preserve">Датою початку голосування є 17 квітня 2023 року (дата розміщення бюлетеню на сайті). </w:t>
            </w:r>
          </w:p>
          <w:p w14:paraId="49813529" w14:textId="77777777" w:rsidR="000A6489" w:rsidRPr="00640114" w:rsidRDefault="000A6489" w:rsidP="00BF4D8D">
            <w:pPr>
              <w:tabs>
                <w:tab w:val="left" w:pos="168"/>
              </w:tabs>
              <w:autoSpaceDE w:val="0"/>
              <w:jc w:val="both"/>
              <w:rPr>
                <w:rFonts w:ascii="PragmaticaCTT" w:hAnsi="PragmaticaCTT"/>
                <w:bCs/>
                <w:iCs/>
                <w:sz w:val="18"/>
                <w:szCs w:val="18"/>
              </w:rPr>
            </w:pPr>
            <w:r>
              <w:rPr>
                <w:rFonts w:ascii="PragmaticaCTT" w:hAnsi="PragmaticaCTT"/>
                <w:bCs/>
                <w:iCs/>
                <w:sz w:val="18"/>
                <w:szCs w:val="18"/>
              </w:rPr>
              <w:t xml:space="preserve">6. </w:t>
            </w:r>
            <w:r w:rsidRPr="00640114">
              <w:rPr>
                <w:rFonts w:ascii="PragmaticaCTT" w:hAnsi="PragmaticaCTT"/>
                <w:bCs/>
                <w:iCs/>
                <w:sz w:val="18"/>
                <w:szCs w:val="18"/>
              </w:rPr>
              <w:t xml:space="preserve">Датою закінчення голосування акціонерів є </w:t>
            </w:r>
            <w:r>
              <w:rPr>
                <w:rFonts w:ascii="PragmaticaCTT" w:hAnsi="PragmaticaCTT"/>
                <w:bCs/>
                <w:iCs/>
                <w:sz w:val="18"/>
                <w:szCs w:val="18"/>
              </w:rPr>
              <w:t>28</w:t>
            </w:r>
            <w:r w:rsidRPr="00640114">
              <w:rPr>
                <w:rFonts w:ascii="PragmaticaCTT" w:hAnsi="PragmaticaCTT"/>
                <w:bCs/>
                <w:iCs/>
                <w:sz w:val="18"/>
                <w:szCs w:val="18"/>
              </w:rPr>
              <w:t xml:space="preserve"> квітня 2023 року.</w:t>
            </w:r>
          </w:p>
          <w:p w14:paraId="7CE13DDB" w14:textId="77777777" w:rsidR="000A6489" w:rsidRDefault="000A6489" w:rsidP="000A6489">
            <w:pPr>
              <w:pStyle w:val="ae"/>
              <w:numPr>
                <w:ilvl w:val="0"/>
                <w:numId w:val="12"/>
              </w:numPr>
              <w:tabs>
                <w:tab w:val="left" w:pos="168"/>
              </w:tabs>
              <w:autoSpaceDE w:val="0"/>
              <w:spacing w:before="0" w:line="240" w:lineRule="auto"/>
              <w:ind w:left="0" w:firstLine="0"/>
              <w:rPr>
                <w:rFonts w:ascii="PragmaticaCTT" w:hAnsi="PragmaticaCTT"/>
                <w:bCs/>
                <w:iCs/>
                <w:sz w:val="18"/>
                <w:szCs w:val="18"/>
              </w:rPr>
            </w:pPr>
            <w:r w:rsidRPr="005A64DE">
              <w:rPr>
                <w:rFonts w:ascii="PragmaticaCTT" w:hAnsi="PragmaticaCTT"/>
                <w:bCs/>
                <w:iCs/>
                <w:sz w:val="18"/>
                <w:szCs w:val="18"/>
              </w:rPr>
              <w:t xml:space="preserve">Протокол Загальних зборів підписують обрані наглядовою радою Товариства Головуючий (Голова) та Секретар Загальних зборів. </w:t>
            </w:r>
          </w:p>
          <w:p w14:paraId="680F0433" w14:textId="77777777" w:rsidR="000A6489" w:rsidRPr="005A64DE" w:rsidRDefault="000A6489" w:rsidP="000A6489">
            <w:pPr>
              <w:pStyle w:val="ae"/>
              <w:numPr>
                <w:ilvl w:val="0"/>
                <w:numId w:val="12"/>
              </w:numPr>
              <w:tabs>
                <w:tab w:val="left" w:pos="168"/>
              </w:tabs>
              <w:autoSpaceDE w:val="0"/>
              <w:spacing w:before="0" w:line="240" w:lineRule="auto"/>
              <w:ind w:left="0" w:firstLine="0"/>
              <w:rPr>
                <w:rFonts w:ascii="PragmaticaCTT" w:hAnsi="PragmaticaCTT"/>
                <w:bCs/>
                <w:iCs/>
                <w:sz w:val="18"/>
                <w:szCs w:val="18"/>
              </w:rPr>
            </w:pPr>
            <w:r w:rsidRPr="005A64DE">
              <w:rPr>
                <w:rFonts w:ascii="PragmaticaCTT" w:hAnsi="PragmaticaCTT"/>
                <w:bCs/>
                <w:iCs/>
                <w:sz w:val="18"/>
                <w:szCs w:val="18"/>
              </w:rPr>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від 06 березня 2023 року, з усіма змінами.</w:t>
            </w:r>
          </w:p>
        </w:tc>
      </w:tr>
      <w:tr w:rsidR="000A6489" w:rsidRPr="003233E1" w14:paraId="08F98B67" w14:textId="77777777" w:rsidTr="00BF4D8D">
        <w:trPr>
          <w:trHeight w:val="42"/>
        </w:trPr>
        <w:tc>
          <w:tcPr>
            <w:tcW w:w="532" w:type="dxa"/>
          </w:tcPr>
          <w:p w14:paraId="45E16513" w14:textId="77777777" w:rsidR="000A6489" w:rsidRPr="00561259" w:rsidRDefault="000A6489" w:rsidP="00BF4D8D">
            <w:pPr>
              <w:autoSpaceDE w:val="0"/>
              <w:ind w:left="284"/>
              <w:jc w:val="center"/>
              <w:rPr>
                <w:rFonts w:ascii="PragmaticaCTT" w:hAnsi="PragmaticaCTT"/>
                <w:bCs/>
                <w:sz w:val="18"/>
                <w:szCs w:val="18"/>
              </w:rPr>
            </w:pPr>
            <w:r>
              <w:rPr>
                <w:rFonts w:ascii="PragmaticaCTT" w:hAnsi="PragmaticaCTT"/>
                <w:bCs/>
                <w:sz w:val="18"/>
                <w:szCs w:val="18"/>
              </w:rPr>
              <w:lastRenderedPageBreak/>
              <w:t>2.</w:t>
            </w:r>
          </w:p>
        </w:tc>
        <w:tc>
          <w:tcPr>
            <w:tcW w:w="4288" w:type="dxa"/>
            <w:shd w:val="clear" w:color="auto" w:fill="auto"/>
          </w:tcPr>
          <w:p w14:paraId="72EF5CD8" w14:textId="77777777" w:rsidR="000A6489" w:rsidRPr="003233E1" w:rsidRDefault="000A6489" w:rsidP="00BF4D8D">
            <w:pPr>
              <w:pStyle w:val="ae"/>
              <w:widowControl w:val="0"/>
              <w:shd w:val="clear" w:color="auto" w:fill="FFFFFF"/>
              <w:autoSpaceDE w:val="0"/>
              <w:autoSpaceDN w:val="0"/>
              <w:adjustRightInd w:val="0"/>
              <w:spacing w:before="0" w:line="240" w:lineRule="auto"/>
              <w:ind w:left="0" w:right="-180" w:firstLine="0"/>
              <w:rPr>
                <w:rFonts w:ascii="PragmaticaCTT" w:hAnsi="PragmaticaCTT"/>
                <w:bCs/>
                <w:sz w:val="18"/>
                <w:szCs w:val="18"/>
              </w:rPr>
            </w:pPr>
            <w:r w:rsidRPr="003233E1">
              <w:rPr>
                <w:rFonts w:ascii="PragmaticaCTT" w:hAnsi="PragmaticaCTT"/>
                <w:bCs/>
                <w:sz w:val="18"/>
                <w:szCs w:val="18"/>
              </w:rPr>
              <w:t>Затвердження результатів фінансово-господарської діяльності Товариства за 2022 рік та затвердження порядку розподілу прибутку Товариства.</w:t>
            </w:r>
          </w:p>
        </w:tc>
        <w:tc>
          <w:tcPr>
            <w:tcW w:w="5245" w:type="dxa"/>
            <w:shd w:val="clear" w:color="auto" w:fill="auto"/>
          </w:tcPr>
          <w:p w14:paraId="63C9CD97" w14:textId="77777777" w:rsidR="000A6489" w:rsidRPr="00561259" w:rsidRDefault="000A6489" w:rsidP="00A53174">
            <w:pPr>
              <w:pStyle w:val="ae"/>
              <w:numPr>
                <w:ilvl w:val="0"/>
                <w:numId w:val="13"/>
              </w:numPr>
              <w:tabs>
                <w:tab w:val="left" w:pos="175"/>
              </w:tabs>
              <w:spacing w:before="0" w:line="240" w:lineRule="auto"/>
              <w:ind w:left="0" w:firstLine="0"/>
              <w:rPr>
                <w:rFonts w:ascii="PragmaticaCTT" w:hAnsi="PragmaticaCTT"/>
                <w:bCs/>
                <w:iCs/>
                <w:sz w:val="18"/>
                <w:szCs w:val="18"/>
              </w:rPr>
            </w:pPr>
            <w:r w:rsidRPr="00561259">
              <w:rPr>
                <w:rFonts w:ascii="PragmaticaCTT" w:hAnsi="PragmaticaCTT"/>
                <w:bCs/>
                <w:iCs/>
                <w:sz w:val="18"/>
                <w:szCs w:val="18"/>
              </w:rPr>
              <w:t>Затвердити річний звіт Товариства за 2022 рік.</w:t>
            </w:r>
          </w:p>
          <w:p w14:paraId="4FE11543" w14:textId="77777777" w:rsidR="000A6489" w:rsidRPr="003233E1" w:rsidRDefault="000A6489" w:rsidP="00A53174">
            <w:pPr>
              <w:pStyle w:val="ae"/>
              <w:tabs>
                <w:tab w:val="left" w:pos="175"/>
              </w:tabs>
              <w:spacing w:before="0" w:line="240" w:lineRule="auto"/>
              <w:ind w:left="0" w:firstLine="0"/>
              <w:rPr>
                <w:rFonts w:ascii="PragmaticaCTT" w:eastAsia="Times New Roman" w:hAnsi="PragmaticaCTT"/>
                <w:bCs/>
                <w:iCs/>
                <w:sz w:val="18"/>
                <w:szCs w:val="18"/>
                <w:lang w:eastAsia="ru-RU"/>
              </w:rPr>
            </w:pPr>
            <w:r w:rsidRPr="003233E1">
              <w:rPr>
                <w:rFonts w:ascii="PragmaticaCTT" w:eastAsia="Times New Roman" w:hAnsi="PragmaticaCTT"/>
                <w:bCs/>
                <w:iCs/>
                <w:sz w:val="18"/>
                <w:szCs w:val="18"/>
                <w:lang w:eastAsia="ru-RU"/>
              </w:rPr>
              <w:t xml:space="preserve">2. Прибуток, отриманий Товариством за результатами фінансово-господарської діяльності за 2022 рік, у розмірі </w:t>
            </w:r>
            <w:r w:rsidRPr="003233E1">
              <w:rPr>
                <w:rFonts w:ascii="PragmaticaCTT" w:hAnsi="PragmaticaCTT"/>
                <w:sz w:val="18"/>
                <w:szCs w:val="18"/>
                <w:lang w:eastAsia="ru-RU"/>
              </w:rPr>
              <w:t>32 398</w:t>
            </w:r>
            <w:r w:rsidRPr="003233E1">
              <w:rPr>
                <w:rFonts w:ascii="PragmaticaCTT" w:eastAsia="Times New Roman" w:hAnsi="PragmaticaCTT"/>
                <w:bCs/>
                <w:iCs/>
                <w:sz w:val="18"/>
                <w:szCs w:val="18"/>
                <w:lang w:eastAsia="ru-RU"/>
              </w:rPr>
              <w:t xml:space="preserve"> тис. грн., залишити нерозподіленим.</w:t>
            </w:r>
          </w:p>
        </w:tc>
      </w:tr>
      <w:tr w:rsidR="000A6489" w:rsidRPr="00640114" w14:paraId="1695B9FA" w14:textId="77777777" w:rsidTr="00BF4D8D">
        <w:tc>
          <w:tcPr>
            <w:tcW w:w="532" w:type="dxa"/>
          </w:tcPr>
          <w:p w14:paraId="68659CA6" w14:textId="77777777" w:rsidR="000A6489" w:rsidRPr="00D25D37" w:rsidRDefault="000A6489" w:rsidP="00BF4D8D">
            <w:pPr>
              <w:pStyle w:val="ae"/>
              <w:autoSpaceDE w:val="0"/>
              <w:spacing w:before="0" w:line="240" w:lineRule="auto"/>
              <w:ind w:left="363" w:firstLine="0"/>
              <w:contextualSpacing w:val="0"/>
              <w:jc w:val="center"/>
              <w:rPr>
                <w:rFonts w:ascii="PragmaticaCTT" w:eastAsia="Times New Roman" w:hAnsi="PragmaticaCTT"/>
                <w:bCs/>
                <w:iCs/>
                <w:sz w:val="18"/>
                <w:szCs w:val="18"/>
                <w:lang w:eastAsia="ru-RU"/>
              </w:rPr>
            </w:pPr>
            <w:r>
              <w:rPr>
                <w:rFonts w:ascii="PragmaticaCTT" w:eastAsia="Times New Roman" w:hAnsi="PragmaticaCTT"/>
                <w:bCs/>
                <w:iCs/>
                <w:sz w:val="18"/>
                <w:szCs w:val="18"/>
                <w:lang w:eastAsia="ru-RU"/>
              </w:rPr>
              <w:t>3.</w:t>
            </w:r>
          </w:p>
        </w:tc>
        <w:tc>
          <w:tcPr>
            <w:tcW w:w="4288" w:type="dxa"/>
            <w:shd w:val="clear" w:color="auto" w:fill="auto"/>
          </w:tcPr>
          <w:p w14:paraId="1D3768EB" w14:textId="77777777" w:rsidR="000A6489" w:rsidRPr="00D25D37" w:rsidRDefault="000A6489" w:rsidP="00BF4D8D">
            <w:pPr>
              <w:pStyle w:val="ae"/>
              <w:widowControl w:val="0"/>
              <w:shd w:val="clear" w:color="auto" w:fill="FFFFFF"/>
              <w:autoSpaceDE w:val="0"/>
              <w:autoSpaceDN w:val="0"/>
              <w:adjustRightInd w:val="0"/>
              <w:spacing w:before="0" w:line="240" w:lineRule="auto"/>
              <w:ind w:left="0" w:right="-180" w:firstLine="0"/>
              <w:rPr>
                <w:rFonts w:ascii="PragmaticaCTT" w:eastAsia="Times New Roman" w:hAnsi="PragmaticaCTT"/>
                <w:bCs/>
                <w:iCs/>
                <w:sz w:val="18"/>
                <w:szCs w:val="18"/>
                <w:lang w:eastAsia="ru-RU"/>
              </w:rPr>
            </w:pPr>
            <w:r w:rsidRPr="00640114">
              <w:rPr>
                <w:rFonts w:ascii="PragmaticaCTT" w:eastAsia="Times New Roman" w:hAnsi="PragmaticaCTT"/>
                <w:bCs/>
                <w:iCs/>
                <w:sz w:val="18"/>
                <w:szCs w:val="18"/>
                <w:lang w:eastAsia="ru-RU"/>
              </w:rPr>
              <w:t>Розгляд звіту наглядової ради та звіту виконавчого органу, прийняття рішення за результатами розгляду такого звіту</w:t>
            </w:r>
            <w:r w:rsidRPr="00D25D37">
              <w:rPr>
                <w:rFonts w:ascii="PragmaticaCTT" w:eastAsia="Times New Roman" w:hAnsi="PragmaticaCTT"/>
                <w:bCs/>
                <w:iCs/>
                <w:sz w:val="18"/>
                <w:szCs w:val="18"/>
                <w:lang w:eastAsia="ru-RU"/>
              </w:rPr>
              <w:t>.</w:t>
            </w:r>
          </w:p>
        </w:tc>
        <w:tc>
          <w:tcPr>
            <w:tcW w:w="5245" w:type="dxa"/>
            <w:shd w:val="clear" w:color="auto" w:fill="auto"/>
          </w:tcPr>
          <w:p w14:paraId="71C0C653" w14:textId="77777777" w:rsidR="000A6489" w:rsidRPr="00561259" w:rsidRDefault="000A6489" w:rsidP="00A53174">
            <w:pPr>
              <w:pStyle w:val="ae"/>
              <w:numPr>
                <w:ilvl w:val="0"/>
                <w:numId w:val="14"/>
              </w:numPr>
              <w:tabs>
                <w:tab w:val="left" w:pos="175"/>
                <w:tab w:val="left" w:pos="317"/>
              </w:tabs>
              <w:spacing w:before="0" w:line="240" w:lineRule="auto"/>
              <w:ind w:left="0" w:firstLine="0"/>
              <w:rPr>
                <w:rFonts w:ascii="PragmaticaCTT" w:eastAsia="Times New Roman" w:hAnsi="PragmaticaCTT"/>
                <w:bCs/>
                <w:iCs/>
                <w:sz w:val="18"/>
                <w:szCs w:val="18"/>
                <w:lang w:eastAsia="ru-RU"/>
              </w:rPr>
            </w:pPr>
            <w:r w:rsidRPr="00561259">
              <w:rPr>
                <w:rFonts w:ascii="PragmaticaCTT" w:hAnsi="PragmaticaCTT"/>
                <w:bCs/>
                <w:iCs/>
                <w:sz w:val="18"/>
                <w:szCs w:val="18"/>
              </w:rPr>
              <w:t>Прийняти до відома та затвердити звіт Наглядової ради Товариства про результати діяльності у 2022 році.</w:t>
            </w:r>
          </w:p>
          <w:p w14:paraId="0B855EE2" w14:textId="77777777" w:rsidR="000A6489" w:rsidRPr="00D25D37" w:rsidRDefault="000A6489" w:rsidP="00A53174">
            <w:pPr>
              <w:pStyle w:val="ae"/>
              <w:numPr>
                <w:ilvl w:val="0"/>
                <w:numId w:val="14"/>
              </w:numPr>
              <w:tabs>
                <w:tab w:val="left" w:pos="175"/>
                <w:tab w:val="left" w:pos="317"/>
              </w:tabs>
              <w:spacing w:before="0" w:line="240" w:lineRule="auto"/>
              <w:ind w:left="0" w:firstLine="0"/>
              <w:rPr>
                <w:rFonts w:ascii="PragmaticaCTT" w:eastAsia="Times New Roman" w:hAnsi="PragmaticaCTT"/>
                <w:bCs/>
                <w:iCs/>
                <w:sz w:val="18"/>
                <w:szCs w:val="18"/>
                <w:lang w:eastAsia="ru-RU"/>
              </w:rPr>
            </w:pPr>
            <w:r w:rsidRPr="00D25D37">
              <w:rPr>
                <w:rFonts w:ascii="PragmaticaCTT" w:hAnsi="PragmaticaCTT"/>
                <w:bCs/>
                <w:iCs/>
                <w:sz w:val="18"/>
                <w:szCs w:val="18"/>
              </w:rPr>
              <w:t xml:space="preserve">Прийняти до відома та затвердити звіт директора </w:t>
            </w:r>
            <w:r w:rsidRPr="00D25D37">
              <w:rPr>
                <w:rFonts w:ascii="PragmaticaCTT" w:hAnsi="PragmaticaCTT"/>
                <w:bCs/>
                <w:sz w:val="18"/>
                <w:szCs w:val="18"/>
              </w:rPr>
              <w:t>Товариства</w:t>
            </w:r>
            <w:r w:rsidRPr="00D25D37">
              <w:rPr>
                <w:rFonts w:ascii="PragmaticaCTT" w:hAnsi="PragmaticaCTT"/>
                <w:bCs/>
                <w:iCs/>
                <w:sz w:val="18"/>
                <w:szCs w:val="18"/>
              </w:rPr>
              <w:t xml:space="preserve"> про результати фінансово-господарської діяльності за 2022 рік.</w:t>
            </w:r>
          </w:p>
        </w:tc>
      </w:tr>
      <w:tr w:rsidR="000A6489" w:rsidRPr="00DB4D31" w14:paraId="3E06A656" w14:textId="77777777" w:rsidTr="00BF4D8D">
        <w:trPr>
          <w:trHeight w:val="439"/>
        </w:trPr>
        <w:tc>
          <w:tcPr>
            <w:tcW w:w="532" w:type="dxa"/>
          </w:tcPr>
          <w:p w14:paraId="090C764D" w14:textId="77777777" w:rsidR="000A6489" w:rsidRPr="00561259" w:rsidRDefault="000A6489" w:rsidP="00BF4D8D">
            <w:pPr>
              <w:autoSpaceDE w:val="0"/>
              <w:ind w:left="284"/>
              <w:jc w:val="center"/>
              <w:rPr>
                <w:rFonts w:ascii="PragmaticaCTT" w:hAnsi="PragmaticaCTT"/>
                <w:bCs/>
                <w:iCs/>
                <w:sz w:val="18"/>
                <w:szCs w:val="18"/>
              </w:rPr>
            </w:pPr>
            <w:r>
              <w:rPr>
                <w:rFonts w:ascii="PragmaticaCTT" w:hAnsi="PragmaticaCTT"/>
                <w:bCs/>
                <w:iCs/>
                <w:sz w:val="18"/>
                <w:szCs w:val="18"/>
              </w:rPr>
              <w:t>4.</w:t>
            </w:r>
          </w:p>
        </w:tc>
        <w:tc>
          <w:tcPr>
            <w:tcW w:w="4288" w:type="dxa"/>
            <w:shd w:val="clear" w:color="auto" w:fill="auto"/>
          </w:tcPr>
          <w:p w14:paraId="3E233094" w14:textId="77777777" w:rsidR="000A6489" w:rsidRPr="00781C3F" w:rsidRDefault="000A6489" w:rsidP="00BF4D8D">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781C3F">
              <w:rPr>
                <w:rFonts w:ascii="PragmaticaCTT" w:eastAsia="Times New Roman" w:hAnsi="PragmaticaCTT"/>
                <w:bCs/>
                <w:iCs/>
                <w:sz w:val="18"/>
                <w:szCs w:val="18"/>
                <w:lang w:eastAsia="ru-RU"/>
              </w:rPr>
              <w:t>Розгляд висновків аудиторського звіту суб’єкта аудиторської діяльності та затвердження заходів за результатами його розгляду.</w:t>
            </w:r>
          </w:p>
        </w:tc>
        <w:tc>
          <w:tcPr>
            <w:tcW w:w="5245" w:type="dxa"/>
            <w:shd w:val="clear" w:color="auto" w:fill="auto"/>
          </w:tcPr>
          <w:p w14:paraId="670B77FA" w14:textId="77777777" w:rsidR="000A6489" w:rsidRPr="003233E1" w:rsidRDefault="000A6489" w:rsidP="00BF4D8D">
            <w:pPr>
              <w:tabs>
                <w:tab w:val="left" w:pos="175"/>
                <w:tab w:val="left" w:pos="317"/>
              </w:tabs>
              <w:jc w:val="both"/>
              <w:rPr>
                <w:rFonts w:ascii="PragmaticaCTT" w:hAnsi="PragmaticaCTT"/>
                <w:bCs/>
                <w:iCs/>
                <w:sz w:val="18"/>
                <w:szCs w:val="18"/>
              </w:rPr>
            </w:pPr>
            <w:r w:rsidRPr="003233E1">
              <w:rPr>
                <w:rFonts w:ascii="PragmaticaCTT" w:hAnsi="PragmaticaCTT"/>
                <w:bCs/>
                <w:iCs/>
                <w:sz w:val="18"/>
                <w:szCs w:val="18"/>
              </w:rPr>
              <w:t>Розгляд висновків аудиторського звіту суб’єкта аудиторської діяльності не здійснювати у зв’язку з тим, що аудит фінансово-господарської діяльності Товариства за результатами фінансового року не проводився станом на дату проведення цих Загальних зборів.</w:t>
            </w:r>
          </w:p>
        </w:tc>
      </w:tr>
      <w:tr w:rsidR="000A6489" w:rsidRPr="00640114" w14:paraId="17E83772" w14:textId="77777777" w:rsidTr="00BF4D8D">
        <w:tc>
          <w:tcPr>
            <w:tcW w:w="532" w:type="dxa"/>
          </w:tcPr>
          <w:p w14:paraId="2027F607" w14:textId="77777777" w:rsidR="000A6489" w:rsidRPr="00D25D37" w:rsidRDefault="000A6489" w:rsidP="00BF4D8D">
            <w:pPr>
              <w:pStyle w:val="ae"/>
              <w:autoSpaceDE w:val="0"/>
              <w:spacing w:before="0" w:line="240" w:lineRule="auto"/>
              <w:ind w:left="0" w:firstLine="0"/>
              <w:contextualSpacing w:val="0"/>
              <w:jc w:val="center"/>
              <w:rPr>
                <w:rFonts w:ascii="PragmaticaCTT" w:eastAsia="Times New Roman" w:hAnsi="PragmaticaCTT"/>
                <w:bCs/>
                <w:iCs/>
                <w:sz w:val="18"/>
                <w:szCs w:val="18"/>
                <w:lang w:eastAsia="ru-RU"/>
              </w:rPr>
            </w:pPr>
            <w:r>
              <w:rPr>
                <w:rFonts w:ascii="PragmaticaCTT" w:eastAsia="Times New Roman" w:hAnsi="PragmaticaCTT"/>
                <w:bCs/>
                <w:iCs/>
                <w:sz w:val="18"/>
                <w:szCs w:val="18"/>
                <w:lang w:eastAsia="ru-RU"/>
              </w:rPr>
              <w:t>5.</w:t>
            </w:r>
          </w:p>
        </w:tc>
        <w:tc>
          <w:tcPr>
            <w:tcW w:w="4288" w:type="dxa"/>
            <w:shd w:val="clear" w:color="auto" w:fill="auto"/>
          </w:tcPr>
          <w:p w14:paraId="38163AA4" w14:textId="77777777" w:rsidR="000A6489" w:rsidRPr="00D25D37" w:rsidRDefault="000A6489" w:rsidP="00BF4D8D">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highlight w:val="yellow"/>
                <w:lang w:eastAsia="ru-RU"/>
              </w:rPr>
            </w:pPr>
            <w:r w:rsidRPr="008B774B">
              <w:rPr>
                <w:rFonts w:ascii="PragmaticaCTT" w:eastAsia="Times New Roman" w:hAnsi="PragmaticaCTT"/>
                <w:bCs/>
                <w:iCs/>
                <w:sz w:val="18"/>
                <w:szCs w:val="18"/>
                <w:lang w:eastAsia="ru-RU"/>
              </w:rPr>
              <w:t>Подальше (</w:t>
            </w:r>
            <w:r w:rsidRPr="006C77E6">
              <w:rPr>
                <w:rFonts w:ascii="PragmaticaCTT" w:eastAsia="Times New Roman" w:hAnsi="PragmaticaCTT"/>
                <w:bCs/>
                <w:iCs/>
                <w:sz w:val="18"/>
                <w:szCs w:val="18"/>
                <w:lang w:eastAsia="ru-RU"/>
              </w:rPr>
              <w:t>наступне) схвалення вчинених Товариством значних правочинів із заінтересованістю.</w:t>
            </w:r>
          </w:p>
        </w:tc>
        <w:tc>
          <w:tcPr>
            <w:tcW w:w="5245" w:type="dxa"/>
            <w:shd w:val="clear" w:color="auto" w:fill="auto"/>
          </w:tcPr>
          <w:p w14:paraId="47D48616" w14:textId="77777777" w:rsidR="000A6489" w:rsidRDefault="000A6489" w:rsidP="00BF4D8D">
            <w:pPr>
              <w:pStyle w:val="ae"/>
              <w:spacing w:before="0" w:line="240" w:lineRule="auto"/>
              <w:ind w:left="0" w:firstLine="0"/>
              <w:rPr>
                <w:rFonts w:ascii="PragmaticaCTT" w:hAnsi="PragmaticaCTT"/>
                <w:sz w:val="18"/>
                <w:szCs w:val="18"/>
              </w:rPr>
            </w:pPr>
            <w:r w:rsidRPr="00D25D37">
              <w:rPr>
                <w:rFonts w:ascii="PragmaticaCTT" w:hAnsi="PragmaticaCTT"/>
                <w:sz w:val="18"/>
                <w:szCs w:val="18"/>
              </w:rPr>
              <w:t>Відповідно до статті 241 Цивільного кодексу України та статті 108 Закону України «Про акціонерні товариства» схвалити вчинені Товариством такі значні правочини із заінтересованістю:</w:t>
            </w:r>
          </w:p>
          <w:p w14:paraId="3F28D209" w14:textId="77777777" w:rsidR="000A6489" w:rsidRPr="006C77E6" w:rsidRDefault="000A6489" w:rsidP="000A6489">
            <w:pPr>
              <w:pStyle w:val="ae"/>
              <w:numPr>
                <w:ilvl w:val="0"/>
                <w:numId w:val="16"/>
              </w:numPr>
              <w:tabs>
                <w:tab w:val="left" w:pos="311"/>
              </w:tabs>
              <w:spacing w:before="0" w:line="240" w:lineRule="auto"/>
              <w:ind w:left="0" w:firstLine="0"/>
              <w:rPr>
                <w:rFonts w:ascii="PragmaticaCTT" w:hAnsi="PragmaticaCTT"/>
                <w:sz w:val="18"/>
                <w:szCs w:val="18"/>
              </w:rPr>
            </w:pPr>
            <w:r w:rsidRPr="006C77E6">
              <w:rPr>
                <w:rFonts w:ascii="PragmaticaCTT" w:hAnsi="PragmaticaCTT"/>
                <w:sz w:val="18"/>
                <w:szCs w:val="18"/>
              </w:rPr>
              <w:t>Експортний контракт № 2223-FB-I-FWR-PHPP від 23.09.2022 р., укладений Товариством з INERCO TRADE S.A. (ідентифікаційний код СНЕ-109.880.182), за яким Товариство зобов’язується передати у власність INERCO TRADE S.A. ячмінь 3-го класу в кількості 33 500 метричних тони на суму 8 107 000,00 доларів США, а INERCO TRADE S.A. зобов’язується прийняти ячмінь та сплатити його вартість</w:t>
            </w:r>
            <w:r>
              <w:rPr>
                <w:rFonts w:ascii="PragmaticaCTT" w:hAnsi="PragmaticaCTT"/>
                <w:sz w:val="18"/>
                <w:szCs w:val="18"/>
              </w:rPr>
              <w:t>;</w:t>
            </w:r>
          </w:p>
          <w:p w14:paraId="1C0E6728" w14:textId="77777777" w:rsidR="000A6489" w:rsidRPr="00750DB4" w:rsidRDefault="000A6489" w:rsidP="000A6489">
            <w:pPr>
              <w:pStyle w:val="ae"/>
              <w:numPr>
                <w:ilvl w:val="0"/>
                <w:numId w:val="16"/>
              </w:numPr>
              <w:tabs>
                <w:tab w:val="left" w:pos="391"/>
              </w:tabs>
              <w:spacing w:before="0" w:line="240" w:lineRule="auto"/>
              <w:ind w:left="0" w:firstLine="0"/>
              <w:rPr>
                <w:rFonts w:ascii="PragmaticaCTT" w:hAnsi="PragmaticaCTT"/>
                <w:sz w:val="18"/>
                <w:szCs w:val="18"/>
              </w:rPr>
            </w:pPr>
            <w:r w:rsidRPr="00750DB4">
              <w:rPr>
                <w:rFonts w:ascii="PragmaticaCTT" w:hAnsi="PragmaticaCTT"/>
                <w:sz w:val="18"/>
                <w:szCs w:val="18"/>
              </w:rPr>
              <w:t xml:space="preserve">Договір короткострокової позики 1_ПХПП-КрОЕЗ від 29.09.2022 р., укладений Товариством з Приватним акціонерним товариством "Кропивницький </w:t>
            </w:r>
            <w:proofErr w:type="spellStart"/>
            <w:r w:rsidRPr="00750DB4">
              <w:rPr>
                <w:rFonts w:ascii="PragmaticaCTT" w:hAnsi="PragmaticaCTT"/>
                <w:sz w:val="18"/>
                <w:szCs w:val="18"/>
              </w:rPr>
              <w:t>олійноекстракційний</w:t>
            </w:r>
            <w:proofErr w:type="spellEnd"/>
            <w:r w:rsidRPr="00750DB4">
              <w:rPr>
                <w:rFonts w:ascii="PragmaticaCTT" w:hAnsi="PragmaticaCTT"/>
                <w:sz w:val="18"/>
                <w:szCs w:val="18"/>
              </w:rPr>
              <w:t xml:space="preserve"> завод" (ідентифікаційний код 00373869), за яким Товариство зобов’язується надати ПРАТ "Кропивницький </w:t>
            </w:r>
            <w:proofErr w:type="spellStart"/>
            <w:r w:rsidRPr="00750DB4">
              <w:rPr>
                <w:rFonts w:ascii="PragmaticaCTT" w:hAnsi="PragmaticaCTT"/>
                <w:sz w:val="18"/>
                <w:szCs w:val="18"/>
              </w:rPr>
              <w:t>олійноекстракційний</w:t>
            </w:r>
            <w:proofErr w:type="spellEnd"/>
            <w:r w:rsidRPr="00750DB4">
              <w:rPr>
                <w:rFonts w:ascii="PragmaticaCTT" w:hAnsi="PragmaticaCTT"/>
                <w:sz w:val="18"/>
                <w:szCs w:val="18"/>
              </w:rPr>
              <w:t xml:space="preserve"> завод" короткострокову поворотну безвідсоткову позику у розмірі до 50 000 000,00 грн, а ПРАТ "Кропивницький </w:t>
            </w:r>
            <w:proofErr w:type="spellStart"/>
            <w:r w:rsidRPr="00750DB4">
              <w:rPr>
                <w:rFonts w:ascii="PragmaticaCTT" w:hAnsi="PragmaticaCTT"/>
                <w:sz w:val="18"/>
                <w:szCs w:val="18"/>
              </w:rPr>
              <w:t>олійноекстракційний</w:t>
            </w:r>
            <w:proofErr w:type="spellEnd"/>
            <w:r w:rsidRPr="00750DB4">
              <w:rPr>
                <w:rFonts w:ascii="PragmaticaCTT" w:hAnsi="PragmaticaCTT"/>
                <w:sz w:val="18"/>
                <w:szCs w:val="18"/>
              </w:rPr>
              <w:t xml:space="preserve"> завод" зобов’язується прийняти короткострокову поворотну безвідсоткову позику, використати її на власний розсуд та повернути у тому ж обсязі у строк, вказаний Товариством у </w:t>
            </w:r>
            <w:proofErr w:type="spellStart"/>
            <w:r w:rsidRPr="00750DB4">
              <w:rPr>
                <w:rFonts w:ascii="PragmaticaCTT" w:hAnsi="PragmaticaCTT"/>
                <w:sz w:val="18"/>
                <w:szCs w:val="18"/>
              </w:rPr>
              <w:t>вимозі</w:t>
            </w:r>
            <w:proofErr w:type="spellEnd"/>
            <w:r w:rsidRPr="00750DB4">
              <w:rPr>
                <w:rFonts w:ascii="PragmaticaCTT" w:hAnsi="PragmaticaCTT"/>
                <w:sz w:val="18"/>
                <w:szCs w:val="18"/>
              </w:rPr>
              <w:t xml:space="preserve"> про повернення позики;</w:t>
            </w:r>
          </w:p>
          <w:p w14:paraId="6F9832BC" w14:textId="77777777" w:rsidR="000A6489" w:rsidRPr="006C77E6" w:rsidRDefault="000A6489" w:rsidP="000A6489">
            <w:pPr>
              <w:pStyle w:val="ae"/>
              <w:numPr>
                <w:ilvl w:val="0"/>
                <w:numId w:val="16"/>
              </w:numPr>
              <w:tabs>
                <w:tab w:val="left" w:pos="311"/>
              </w:tabs>
              <w:spacing w:before="0" w:line="240" w:lineRule="auto"/>
              <w:ind w:left="0" w:firstLine="0"/>
              <w:rPr>
                <w:rFonts w:ascii="PragmaticaCTT" w:hAnsi="PragmaticaCTT"/>
                <w:sz w:val="18"/>
                <w:szCs w:val="18"/>
              </w:rPr>
            </w:pPr>
            <w:r w:rsidRPr="006C77E6">
              <w:rPr>
                <w:rFonts w:ascii="PragmaticaCTT" w:hAnsi="PragmaticaCTT"/>
                <w:sz w:val="18"/>
                <w:szCs w:val="18"/>
              </w:rPr>
              <w:t>Договір поставки ячменю ЯЧМ-КТ-ПХПП-19-09-22 від 19.09.2022 р., укладений Товариством з Товариством з обмеженою відповідальністю “Кернел-</w:t>
            </w:r>
            <w:proofErr w:type="spellStart"/>
            <w:r w:rsidRPr="006C77E6">
              <w:rPr>
                <w:rFonts w:ascii="PragmaticaCTT" w:hAnsi="PragmaticaCTT"/>
                <w:sz w:val="18"/>
                <w:szCs w:val="18"/>
              </w:rPr>
              <w:t>Трейд</w:t>
            </w:r>
            <w:proofErr w:type="spellEnd"/>
            <w:r w:rsidRPr="006C77E6">
              <w:rPr>
                <w:rFonts w:ascii="PragmaticaCTT" w:hAnsi="PragmaticaCTT"/>
                <w:sz w:val="18"/>
                <w:szCs w:val="18"/>
              </w:rPr>
              <w:t>" (ідентифікаційний код 32284263), за яким ТОВ “Кернел-</w:t>
            </w:r>
            <w:proofErr w:type="spellStart"/>
            <w:r w:rsidRPr="006C77E6">
              <w:rPr>
                <w:rFonts w:ascii="PragmaticaCTT" w:hAnsi="PragmaticaCTT"/>
                <w:sz w:val="18"/>
                <w:szCs w:val="18"/>
              </w:rPr>
              <w:t>Трейд</w:t>
            </w:r>
            <w:proofErr w:type="spellEnd"/>
            <w:r w:rsidRPr="006C77E6">
              <w:rPr>
                <w:rFonts w:ascii="PragmaticaCTT" w:hAnsi="PragmaticaCTT"/>
                <w:sz w:val="18"/>
                <w:szCs w:val="18"/>
              </w:rPr>
              <w:t>" зобов’язується поставити Товариству ячмінь в кількості 33 500 метричних тони на загальну суму 322 491 191 грн. 62 коп., а Товариство зобов’язується прийняти ячмінь та сплатити його вартість</w:t>
            </w:r>
            <w:r>
              <w:rPr>
                <w:rFonts w:ascii="PragmaticaCTT" w:hAnsi="PragmaticaCTT"/>
                <w:sz w:val="18"/>
                <w:szCs w:val="18"/>
              </w:rPr>
              <w:t>;</w:t>
            </w:r>
          </w:p>
          <w:p w14:paraId="3CDF41E5" w14:textId="77777777" w:rsidR="000A6489" w:rsidRPr="00750DB4" w:rsidRDefault="000A6489" w:rsidP="00BF4D8D">
            <w:pPr>
              <w:pStyle w:val="ae"/>
              <w:spacing w:before="0" w:line="240" w:lineRule="auto"/>
              <w:ind w:left="0" w:firstLine="0"/>
              <w:rPr>
                <w:rFonts w:ascii="PragmaticaCTT" w:hAnsi="PragmaticaCTT"/>
                <w:sz w:val="18"/>
                <w:szCs w:val="18"/>
              </w:rPr>
            </w:pPr>
            <w:r w:rsidRPr="00750DB4">
              <w:rPr>
                <w:rFonts w:ascii="PragmaticaCTT" w:hAnsi="PragmaticaCTT"/>
                <w:sz w:val="18"/>
                <w:szCs w:val="18"/>
              </w:rPr>
              <w:t xml:space="preserve">4) Договір короткострокової позики №2_ПХПП-КрОЕЗ від 06.12.2022 року, укладений Товариством з Приватним акціонерним товариством "Кропивницький </w:t>
            </w:r>
            <w:proofErr w:type="spellStart"/>
            <w:r w:rsidRPr="00750DB4">
              <w:rPr>
                <w:rFonts w:ascii="PragmaticaCTT" w:hAnsi="PragmaticaCTT"/>
                <w:sz w:val="18"/>
                <w:szCs w:val="18"/>
              </w:rPr>
              <w:lastRenderedPageBreak/>
              <w:t>олійноекстракційний</w:t>
            </w:r>
            <w:proofErr w:type="spellEnd"/>
            <w:r w:rsidRPr="00750DB4">
              <w:rPr>
                <w:rFonts w:ascii="PragmaticaCTT" w:hAnsi="PragmaticaCTT"/>
                <w:sz w:val="18"/>
                <w:szCs w:val="18"/>
              </w:rPr>
              <w:t xml:space="preserve"> завод" (ідентифікаційний код 00373869), за яким Товариство зобов’язується надати  ПрАТ "Кропивницький </w:t>
            </w:r>
            <w:proofErr w:type="spellStart"/>
            <w:r w:rsidRPr="00750DB4">
              <w:rPr>
                <w:rFonts w:ascii="PragmaticaCTT" w:hAnsi="PragmaticaCTT"/>
                <w:sz w:val="18"/>
                <w:szCs w:val="18"/>
              </w:rPr>
              <w:t>олійноекстракційний</w:t>
            </w:r>
            <w:proofErr w:type="spellEnd"/>
            <w:r w:rsidRPr="00750DB4">
              <w:rPr>
                <w:rFonts w:ascii="PragmaticaCTT" w:hAnsi="PragmaticaCTT"/>
                <w:sz w:val="18"/>
                <w:szCs w:val="18"/>
              </w:rPr>
              <w:t xml:space="preserve"> завод" короткострокову поворотну безвідсоткову позику у розмірі до 90 000 000,00 грн, а ПрАТ "Кропивницький </w:t>
            </w:r>
            <w:proofErr w:type="spellStart"/>
            <w:r w:rsidRPr="00750DB4">
              <w:rPr>
                <w:rFonts w:ascii="PragmaticaCTT" w:hAnsi="PragmaticaCTT"/>
                <w:sz w:val="18"/>
                <w:szCs w:val="18"/>
              </w:rPr>
              <w:t>олійноекстракційний</w:t>
            </w:r>
            <w:proofErr w:type="spellEnd"/>
            <w:r w:rsidRPr="00750DB4">
              <w:rPr>
                <w:rFonts w:ascii="PragmaticaCTT" w:hAnsi="PragmaticaCTT"/>
                <w:sz w:val="18"/>
                <w:szCs w:val="18"/>
              </w:rPr>
              <w:t xml:space="preserve"> завод" зобов’язується прийняти позику, використати її на власний розсуд та повернути у тому ж обсязі у строк, вказаний Товариством у </w:t>
            </w:r>
            <w:proofErr w:type="spellStart"/>
            <w:r w:rsidRPr="00750DB4">
              <w:rPr>
                <w:rFonts w:ascii="PragmaticaCTT" w:hAnsi="PragmaticaCTT"/>
                <w:sz w:val="18"/>
                <w:szCs w:val="18"/>
              </w:rPr>
              <w:t>вимозі</w:t>
            </w:r>
            <w:proofErr w:type="spellEnd"/>
            <w:r w:rsidRPr="00750DB4">
              <w:rPr>
                <w:rFonts w:ascii="PragmaticaCTT" w:hAnsi="PragmaticaCTT"/>
                <w:sz w:val="18"/>
                <w:szCs w:val="18"/>
              </w:rPr>
              <w:t xml:space="preserve"> про повернення позики.</w:t>
            </w:r>
          </w:p>
          <w:p w14:paraId="5BEFC1BC" w14:textId="77777777" w:rsidR="000A6489" w:rsidRPr="008245E5" w:rsidRDefault="000A6489" w:rsidP="00BF4D8D">
            <w:pPr>
              <w:pStyle w:val="ae"/>
              <w:tabs>
                <w:tab w:val="left" w:pos="318"/>
              </w:tabs>
              <w:spacing w:before="0" w:line="240" w:lineRule="auto"/>
              <w:ind w:left="0" w:firstLine="0"/>
              <w:rPr>
                <w:rFonts w:ascii="PragmaticaCTT" w:hAnsi="PragmaticaCTT"/>
                <w:sz w:val="18"/>
                <w:szCs w:val="18"/>
              </w:rPr>
            </w:pPr>
          </w:p>
        </w:tc>
      </w:tr>
      <w:tr w:rsidR="000A6489" w:rsidRPr="00750DB4" w14:paraId="0E315086" w14:textId="77777777" w:rsidTr="00BF4D8D">
        <w:tc>
          <w:tcPr>
            <w:tcW w:w="532" w:type="dxa"/>
          </w:tcPr>
          <w:p w14:paraId="42A3C457" w14:textId="77777777" w:rsidR="000A6489" w:rsidRPr="00750DB4" w:rsidRDefault="000A6489" w:rsidP="00BF4D8D">
            <w:pPr>
              <w:pStyle w:val="ae"/>
              <w:autoSpaceDE w:val="0"/>
              <w:spacing w:before="0" w:line="240" w:lineRule="auto"/>
              <w:ind w:left="0" w:firstLine="0"/>
              <w:contextualSpacing w:val="0"/>
              <w:jc w:val="center"/>
              <w:rPr>
                <w:rFonts w:ascii="PragmaticaCTT" w:eastAsia="Times New Roman" w:hAnsi="PragmaticaCTT"/>
                <w:bCs/>
                <w:iCs/>
                <w:sz w:val="18"/>
                <w:szCs w:val="18"/>
                <w:lang w:eastAsia="ru-RU"/>
              </w:rPr>
            </w:pPr>
            <w:r>
              <w:rPr>
                <w:rFonts w:ascii="PragmaticaCTT" w:eastAsia="Times New Roman" w:hAnsi="PragmaticaCTT"/>
                <w:bCs/>
                <w:iCs/>
                <w:sz w:val="18"/>
                <w:szCs w:val="18"/>
                <w:lang w:eastAsia="ru-RU"/>
              </w:rPr>
              <w:lastRenderedPageBreak/>
              <w:t>6.</w:t>
            </w:r>
          </w:p>
        </w:tc>
        <w:tc>
          <w:tcPr>
            <w:tcW w:w="4288" w:type="dxa"/>
            <w:shd w:val="clear" w:color="auto" w:fill="auto"/>
          </w:tcPr>
          <w:p w14:paraId="1FB012BA" w14:textId="77777777" w:rsidR="000A6489" w:rsidRPr="00750DB4" w:rsidRDefault="000A6489" w:rsidP="00BF4D8D">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750DB4">
              <w:rPr>
                <w:rFonts w:ascii="PragmaticaCTT" w:eastAsia="Times New Roman" w:hAnsi="PragmaticaCTT"/>
                <w:bCs/>
                <w:iCs/>
                <w:sz w:val="18"/>
                <w:szCs w:val="18"/>
                <w:lang w:eastAsia="ru-RU"/>
              </w:rPr>
              <w:t>Подальше (наступне) схвалення вчинених Товариством значних правочинів.</w:t>
            </w:r>
          </w:p>
        </w:tc>
        <w:tc>
          <w:tcPr>
            <w:tcW w:w="5245" w:type="dxa"/>
            <w:shd w:val="clear" w:color="auto" w:fill="auto"/>
          </w:tcPr>
          <w:p w14:paraId="40CB2A3C" w14:textId="77777777" w:rsidR="000A6489" w:rsidRPr="00750DB4" w:rsidRDefault="000A6489" w:rsidP="00BF4D8D">
            <w:pPr>
              <w:pStyle w:val="ae"/>
              <w:spacing w:before="0" w:line="240" w:lineRule="auto"/>
              <w:ind w:left="0" w:firstLine="0"/>
              <w:rPr>
                <w:rFonts w:ascii="PragmaticaCTT" w:hAnsi="PragmaticaCTT"/>
                <w:sz w:val="18"/>
                <w:szCs w:val="18"/>
              </w:rPr>
            </w:pPr>
            <w:r w:rsidRPr="00750DB4">
              <w:rPr>
                <w:rFonts w:ascii="PragmaticaCTT" w:hAnsi="PragmaticaCTT"/>
                <w:sz w:val="18"/>
                <w:szCs w:val="18"/>
              </w:rPr>
              <w:t>Відповідно до статті 241 Цивільного кодексу України та статті 108 Закону України «Про акціонерні товариства» схвалити вчинений Товариством такий значний правочин:</w:t>
            </w:r>
          </w:p>
          <w:p w14:paraId="4D201045" w14:textId="77777777" w:rsidR="000A6489" w:rsidRPr="00750DB4" w:rsidRDefault="000A6489" w:rsidP="00BF4D8D">
            <w:pPr>
              <w:jc w:val="both"/>
              <w:rPr>
                <w:rFonts w:ascii="PragmaticaCTT" w:eastAsia="Calibri" w:hAnsi="PragmaticaCTT"/>
                <w:sz w:val="18"/>
                <w:szCs w:val="18"/>
                <w:lang w:eastAsia="en-US"/>
              </w:rPr>
            </w:pPr>
            <w:r w:rsidRPr="00750DB4">
              <w:rPr>
                <w:rFonts w:ascii="PragmaticaCTT" w:eastAsia="Calibri" w:hAnsi="PragmaticaCTT"/>
                <w:sz w:val="18"/>
                <w:szCs w:val="18"/>
                <w:lang w:eastAsia="en-US"/>
              </w:rPr>
              <w:t>1.Договір короткострокової позики №1_ПХПП-ПрОЕЗ від 18.10.2022 року, укладений Товариством з Приватним акціонерним товариством "</w:t>
            </w:r>
            <w:proofErr w:type="spellStart"/>
            <w:r w:rsidRPr="00750DB4">
              <w:rPr>
                <w:rFonts w:ascii="PragmaticaCTT" w:eastAsia="Calibri" w:hAnsi="PragmaticaCTT"/>
                <w:sz w:val="18"/>
                <w:szCs w:val="18"/>
                <w:lang w:eastAsia="en-US"/>
              </w:rPr>
              <w:t>Приколотнянський</w:t>
            </w:r>
            <w:proofErr w:type="spellEnd"/>
            <w:r w:rsidRPr="00750DB4">
              <w:rPr>
                <w:rFonts w:ascii="PragmaticaCTT" w:eastAsia="Calibri" w:hAnsi="PragmaticaCTT"/>
                <w:sz w:val="18"/>
                <w:szCs w:val="18"/>
                <w:lang w:eastAsia="en-US"/>
              </w:rPr>
              <w:t xml:space="preserve"> </w:t>
            </w:r>
            <w:proofErr w:type="spellStart"/>
            <w:r w:rsidRPr="00750DB4">
              <w:rPr>
                <w:rFonts w:ascii="PragmaticaCTT" w:eastAsia="Calibri" w:hAnsi="PragmaticaCTT"/>
                <w:sz w:val="18"/>
                <w:szCs w:val="18"/>
                <w:lang w:eastAsia="en-US"/>
              </w:rPr>
              <w:t>олійно</w:t>
            </w:r>
            <w:proofErr w:type="spellEnd"/>
            <w:r w:rsidRPr="00750DB4">
              <w:rPr>
                <w:rFonts w:ascii="PragmaticaCTT" w:eastAsia="Calibri" w:hAnsi="PragmaticaCTT"/>
                <w:sz w:val="18"/>
                <w:szCs w:val="18"/>
                <w:lang w:eastAsia="en-US"/>
              </w:rPr>
              <w:t>-екстракційний завод" (ідентифікаційний код 30142319), за яким Товариство зобов’язується надати  ПрАТ "</w:t>
            </w:r>
            <w:proofErr w:type="spellStart"/>
            <w:r w:rsidRPr="00750DB4">
              <w:rPr>
                <w:rFonts w:ascii="PragmaticaCTT" w:eastAsia="Calibri" w:hAnsi="PragmaticaCTT"/>
                <w:sz w:val="18"/>
                <w:szCs w:val="18"/>
                <w:lang w:eastAsia="en-US"/>
              </w:rPr>
              <w:t>Приколотнянський</w:t>
            </w:r>
            <w:proofErr w:type="spellEnd"/>
            <w:r w:rsidRPr="00750DB4">
              <w:rPr>
                <w:rFonts w:ascii="PragmaticaCTT" w:eastAsia="Calibri" w:hAnsi="PragmaticaCTT"/>
                <w:sz w:val="18"/>
                <w:szCs w:val="18"/>
                <w:lang w:eastAsia="en-US"/>
              </w:rPr>
              <w:t xml:space="preserve"> </w:t>
            </w:r>
            <w:proofErr w:type="spellStart"/>
            <w:r w:rsidRPr="00750DB4">
              <w:rPr>
                <w:rFonts w:ascii="PragmaticaCTT" w:eastAsia="Calibri" w:hAnsi="PragmaticaCTT"/>
                <w:sz w:val="18"/>
                <w:szCs w:val="18"/>
                <w:lang w:eastAsia="en-US"/>
              </w:rPr>
              <w:t>олійноекстракційний</w:t>
            </w:r>
            <w:proofErr w:type="spellEnd"/>
            <w:r w:rsidRPr="00750DB4">
              <w:rPr>
                <w:rFonts w:ascii="PragmaticaCTT" w:eastAsia="Calibri" w:hAnsi="PragmaticaCTT"/>
                <w:sz w:val="18"/>
                <w:szCs w:val="18"/>
                <w:lang w:eastAsia="en-US"/>
              </w:rPr>
              <w:t xml:space="preserve"> завод" короткострокову поворотну безвідсоткову позику у розмірі до 50 000 000,00 грн, а ПрАТ "</w:t>
            </w:r>
            <w:proofErr w:type="spellStart"/>
            <w:r w:rsidRPr="00750DB4">
              <w:rPr>
                <w:rFonts w:ascii="PragmaticaCTT" w:eastAsia="Calibri" w:hAnsi="PragmaticaCTT"/>
                <w:sz w:val="18"/>
                <w:szCs w:val="18"/>
                <w:lang w:eastAsia="en-US"/>
              </w:rPr>
              <w:t>Приколотнянський</w:t>
            </w:r>
            <w:proofErr w:type="spellEnd"/>
            <w:r w:rsidRPr="00750DB4">
              <w:rPr>
                <w:rFonts w:ascii="PragmaticaCTT" w:eastAsia="Calibri" w:hAnsi="PragmaticaCTT"/>
                <w:sz w:val="18"/>
                <w:szCs w:val="18"/>
                <w:lang w:eastAsia="en-US"/>
              </w:rPr>
              <w:t xml:space="preserve"> </w:t>
            </w:r>
            <w:proofErr w:type="spellStart"/>
            <w:r w:rsidRPr="00750DB4">
              <w:rPr>
                <w:rFonts w:ascii="PragmaticaCTT" w:eastAsia="Calibri" w:hAnsi="PragmaticaCTT"/>
                <w:sz w:val="18"/>
                <w:szCs w:val="18"/>
                <w:lang w:eastAsia="en-US"/>
              </w:rPr>
              <w:t>олійноекстракційний</w:t>
            </w:r>
            <w:proofErr w:type="spellEnd"/>
            <w:r w:rsidRPr="00750DB4">
              <w:rPr>
                <w:rFonts w:ascii="PragmaticaCTT" w:eastAsia="Calibri" w:hAnsi="PragmaticaCTT"/>
                <w:sz w:val="18"/>
                <w:szCs w:val="18"/>
                <w:lang w:eastAsia="en-US"/>
              </w:rPr>
              <w:t xml:space="preserve"> завод" зобов’язується прийняти позику, використати її на власний розсуд та повернути у тому ж обсязі у строк, вказаний Товариством у </w:t>
            </w:r>
            <w:proofErr w:type="spellStart"/>
            <w:r w:rsidRPr="00750DB4">
              <w:rPr>
                <w:rFonts w:ascii="PragmaticaCTT" w:eastAsia="Calibri" w:hAnsi="PragmaticaCTT"/>
                <w:sz w:val="18"/>
                <w:szCs w:val="18"/>
                <w:lang w:eastAsia="en-US"/>
              </w:rPr>
              <w:t>вимозі</w:t>
            </w:r>
            <w:proofErr w:type="spellEnd"/>
            <w:r w:rsidRPr="00750DB4">
              <w:rPr>
                <w:rFonts w:ascii="PragmaticaCTT" w:eastAsia="Calibri" w:hAnsi="PragmaticaCTT"/>
                <w:sz w:val="18"/>
                <w:szCs w:val="18"/>
                <w:lang w:eastAsia="en-US"/>
              </w:rPr>
              <w:t xml:space="preserve"> про повернення позики. </w:t>
            </w:r>
          </w:p>
          <w:p w14:paraId="621D040D" w14:textId="77777777" w:rsidR="000A6489" w:rsidRPr="00750DB4" w:rsidRDefault="000A6489" w:rsidP="00BF4D8D">
            <w:pPr>
              <w:pStyle w:val="ae"/>
              <w:spacing w:before="0" w:line="240" w:lineRule="auto"/>
              <w:ind w:left="0" w:firstLine="0"/>
              <w:rPr>
                <w:rFonts w:ascii="PragmaticaCTT" w:hAnsi="PragmaticaCTT"/>
                <w:sz w:val="18"/>
                <w:szCs w:val="18"/>
              </w:rPr>
            </w:pPr>
          </w:p>
        </w:tc>
      </w:tr>
      <w:tr w:rsidR="000A6489" w:rsidRPr="00750DB4" w14:paraId="655725DB" w14:textId="77777777" w:rsidTr="00BF4D8D">
        <w:tc>
          <w:tcPr>
            <w:tcW w:w="532" w:type="dxa"/>
          </w:tcPr>
          <w:p w14:paraId="14EAEA71" w14:textId="77777777" w:rsidR="000A6489" w:rsidRPr="008602E9" w:rsidRDefault="000A6489" w:rsidP="00BF4D8D">
            <w:pPr>
              <w:pStyle w:val="ae"/>
              <w:autoSpaceDE w:val="0"/>
              <w:spacing w:before="0" w:line="240" w:lineRule="auto"/>
              <w:ind w:left="0" w:firstLine="0"/>
              <w:contextualSpacing w:val="0"/>
              <w:jc w:val="center"/>
              <w:rPr>
                <w:rFonts w:ascii="PragmaticaCTT" w:eastAsia="Times New Roman" w:hAnsi="PragmaticaCTT"/>
                <w:bCs/>
                <w:iCs/>
                <w:sz w:val="18"/>
                <w:szCs w:val="18"/>
                <w:lang w:eastAsia="ru-RU"/>
              </w:rPr>
            </w:pPr>
            <w:r>
              <w:rPr>
                <w:rFonts w:ascii="PragmaticaCTT" w:eastAsia="Times New Roman" w:hAnsi="PragmaticaCTT"/>
                <w:bCs/>
                <w:iCs/>
                <w:sz w:val="18"/>
                <w:szCs w:val="18"/>
                <w:lang w:eastAsia="ru-RU"/>
              </w:rPr>
              <w:t>7.</w:t>
            </w:r>
          </w:p>
        </w:tc>
        <w:tc>
          <w:tcPr>
            <w:tcW w:w="4288" w:type="dxa"/>
            <w:shd w:val="clear" w:color="auto" w:fill="auto"/>
          </w:tcPr>
          <w:p w14:paraId="1330A8A7" w14:textId="77777777" w:rsidR="000A6489" w:rsidRPr="008602E9" w:rsidRDefault="000A6489" w:rsidP="00BF4D8D">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5914D8">
              <w:rPr>
                <w:rFonts w:ascii="PragmaticaCTT" w:eastAsia="Times New Roman" w:hAnsi="PragmaticaCTT"/>
                <w:bCs/>
                <w:iCs/>
                <w:sz w:val="18"/>
                <w:szCs w:val="18"/>
                <w:lang w:eastAsia="ru-RU"/>
              </w:rPr>
              <w:t>Попереднє надання згоди на вчинення Товариством значних правочинів.</w:t>
            </w:r>
          </w:p>
        </w:tc>
        <w:tc>
          <w:tcPr>
            <w:tcW w:w="5245" w:type="dxa"/>
            <w:shd w:val="clear" w:color="auto" w:fill="auto"/>
          </w:tcPr>
          <w:p w14:paraId="4CC2B99A" w14:textId="77777777" w:rsidR="000A6489" w:rsidRPr="00D25D37" w:rsidRDefault="000A6489" w:rsidP="00BF4D8D">
            <w:pPr>
              <w:pStyle w:val="ae"/>
              <w:spacing w:before="0" w:line="240" w:lineRule="auto"/>
              <w:ind w:left="0" w:firstLine="0"/>
              <w:rPr>
                <w:rFonts w:ascii="PragmaticaCTT" w:hAnsi="PragmaticaCTT"/>
                <w:sz w:val="18"/>
                <w:szCs w:val="18"/>
              </w:rPr>
            </w:pPr>
            <w:r w:rsidRPr="005914D8">
              <w:rPr>
                <w:rFonts w:ascii="PragmaticaCTT" w:eastAsia="Times New Roman" w:hAnsi="PragmaticaCTT"/>
                <w:bCs/>
                <w:iCs/>
                <w:sz w:val="18"/>
                <w:szCs w:val="18"/>
                <w:lang w:eastAsia="ru-RU"/>
              </w:rPr>
              <w:t xml:space="preserve">Попередньо надати згоду на вчинення значних правочинів, які можуть вчинятися Товариством у строк до </w:t>
            </w:r>
            <w:r>
              <w:rPr>
                <w:rFonts w:ascii="PragmaticaCTT" w:eastAsia="Times New Roman" w:hAnsi="PragmaticaCTT"/>
                <w:bCs/>
                <w:iCs/>
                <w:sz w:val="18"/>
                <w:szCs w:val="18"/>
                <w:lang w:eastAsia="ru-RU"/>
              </w:rPr>
              <w:t>27</w:t>
            </w:r>
            <w:r w:rsidRPr="005914D8">
              <w:rPr>
                <w:rFonts w:ascii="PragmaticaCTT" w:eastAsia="Times New Roman" w:hAnsi="PragmaticaCTT"/>
                <w:bCs/>
                <w:iCs/>
                <w:sz w:val="18"/>
                <w:szCs w:val="18"/>
                <w:lang w:eastAsia="ru-RU"/>
              </w:rPr>
              <w:t xml:space="preserve"> </w:t>
            </w:r>
            <w:r>
              <w:rPr>
                <w:rFonts w:ascii="PragmaticaCTT" w:eastAsia="Times New Roman" w:hAnsi="PragmaticaCTT"/>
                <w:bCs/>
                <w:iCs/>
                <w:sz w:val="18"/>
                <w:szCs w:val="18"/>
                <w:lang w:eastAsia="ru-RU"/>
              </w:rPr>
              <w:t>квітня</w:t>
            </w:r>
            <w:r w:rsidRPr="005914D8">
              <w:rPr>
                <w:rFonts w:ascii="PragmaticaCTT" w:eastAsia="Times New Roman" w:hAnsi="PragmaticaCTT"/>
                <w:bCs/>
                <w:iCs/>
                <w:sz w:val="18"/>
                <w:szCs w:val="18"/>
                <w:lang w:eastAsia="ru-RU"/>
              </w:rPr>
              <w:t xml:space="preserve"> 202</w:t>
            </w:r>
            <w:r>
              <w:rPr>
                <w:rFonts w:ascii="PragmaticaCTT" w:eastAsia="Times New Roman" w:hAnsi="PragmaticaCTT"/>
                <w:bCs/>
                <w:iCs/>
                <w:sz w:val="18"/>
                <w:szCs w:val="18"/>
                <w:lang w:eastAsia="ru-RU"/>
              </w:rPr>
              <w:t>4</w:t>
            </w:r>
            <w:r w:rsidRPr="005914D8">
              <w:rPr>
                <w:rFonts w:ascii="PragmaticaCTT" w:eastAsia="Times New Roman" w:hAnsi="PragmaticaCTT"/>
                <w:bCs/>
                <w:iCs/>
                <w:sz w:val="18"/>
                <w:szCs w:val="18"/>
                <w:lang w:eastAsia="ru-RU"/>
              </w:rPr>
              <w:t xml:space="preserve"> року (включно), за умови попереднього погодження таких правочинів Наглядовою радою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0A6489" w:rsidRPr="008602E9" w14:paraId="52589B36" w14:textId="77777777" w:rsidTr="00BF4D8D">
        <w:tc>
          <w:tcPr>
            <w:tcW w:w="532" w:type="dxa"/>
          </w:tcPr>
          <w:p w14:paraId="5B542563" w14:textId="77777777" w:rsidR="000A6489" w:rsidRPr="00807947" w:rsidRDefault="000A6489" w:rsidP="00BF4D8D">
            <w:pPr>
              <w:pStyle w:val="ae"/>
              <w:autoSpaceDE w:val="0"/>
              <w:spacing w:before="0" w:line="240" w:lineRule="auto"/>
              <w:ind w:left="0" w:firstLine="0"/>
              <w:contextualSpacing w:val="0"/>
              <w:jc w:val="center"/>
              <w:rPr>
                <w:rFonts w:ascii="PragmaticaCTT" w:eastAsia="Times New Roman" w:hAnsi="PragmaticaCTT"/>
                <w:bCs/>
                <w:iCs/>
                <w:sz w:val="18"/>
                <w:szCs w:val="18"/>
                <w:lang w:eastAsia="ru-RU"/>
              </w:rPr>
            </w:pPr>
            <w:r>
              <w:rPr>
                <w:rFonts w:ascii="PragmaticaCTT" w:eastAsia="Times New Roman" w:hAnsi="PragmaticaCTT"/>
                <w:bCs/>
                <w:iCs/>
                <w:sz w:val="18"/>
                <w:szCs w:val="18"/>
                <w:lang w:eastAsia="ru-RU"/>
              </w:rPr>
              <w:t>8.</w:t>
            </w:r>
          </w:p>
        </w:tc>
        <w:tc>
          <w:tcPr>
            <w:tcW w:w="4288" w:type="dxa"/>
          </w:tcPr>
          <w:p w14:paraId="462B3735" w14:textId="77777777" w:rsidR="000A6489" w:rsidRPr="00807947" w:rsidRDefault="000A6489" w:rsidP="00BF4D8D">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25D37">
              <w:rPr>
                <w:rFonts w:ascii="PragmaticaCTT" w:eastAsia="Times New Roman" w:hAnsi="PragmaticaCTT"/>
                <w:bCs/>
                <w:iCs/>
                <w:sz w:val="18"/>
                <w:szCs w:val="18"/>
                <w:lang w:eastAsia="ru-RU"/>
              </w:rPr>
              <w:t>Внесення змін до статуту Товариства та затвердження нової редакції статуту Товариства</w:t>
            </w:r>
          </w:p>
        </w:tc>
        <w:tc>
          <w:tcPr>
            <w:tcW w:w="5245" w:type="dxa"/>
          </w:tcPr>
          <w:p w14:paraId="02F1C9D8" w14:textId="77777777" w:rsidR="000A6489" w:rsidRPr="005E29FA" w:rsidRDefault="000A6489" w:rsidP="000A6489">
            <w:pPr>
              <w:pStyle w:val="ae"/>
              <w:numPr>
                <w:ilvl w:val="0"/>
                <w:numId w:val="15"/>
              </w:numPr>
              <w:tabs>
                <w:tab w:val="left" w:pos="280"/>
              </w:tabs>
              <w:spacing w:line="240" w:lineRule="auto"/>
              <w:ind w:left="55" w:firstLine="0"/>
              <w:rPr>
                <w:rFonts w:ascii="PragmaticaCTT" w:hAnsi="PragmaticaCTT"/>
                <w:bCs/>
                <w:iCs/>
                <w:sz w:val="18"/>
                <w:szCs w:val="18"/>
              </w:rPr>
            </w:pPr>
            <w:proofErr w:type="spellStart"/>
            <w:r w:rsidRPr="005E29FA">
              <w:rPr>
                <w:rFonts w:ascii="PragmaticaCTT" w:hAnsi="PragmaticaCTT"/>
                <w:bCs/>
                <w:iCs/>
                <w:sz w:val="18"/>
                <w:szCs w:val="18"/>
              </w:rPr>
              <w:t>Внести</w:t>
            </w:r>
            <w:proofErr w:type="spellEnd"/>
            <w:r w:rsidRPr="005E29FA">
              <w:rPr>
                <w:rFonts w:ascii="PragmaticaCTT" w:hAnsi="PragmaticaCTT"/>
                <w:bCs/>
                <w:iCs/>
                <w:sz w:val="18"/>
                <w:szCs w:val="18"/>
              </w:rPr>
              <w:t xml:space="preserve"> зміни до статуту Товариства у зв’язку з його приведенням у відповідність із Законом України «Про акціонерні товариства». Статут Товариства затвердити в новій редакції. </w:t>
            </w:r>
          </w:p>
          <w:p w14:paraId="10D911ED" w14:textId="77777777" w:rsidR="000A6489" w:rsidRPr="005E29FA" w:rsidRDefault="000A6489" w:rsidP="000A6489">
            <w:pPr>
              <w:pStyle w:val="ae"/>
              <w:numPr>
                <w:ilvl w:val="0"/>
                <w:numId w:val="15"/>
              </w:numPr>
              <w:tabs>
                <w:tab w:val="left" w:pos="280"/>
              </w:tabs>
              <w:spacing w:line="240" w:lineRule="auto"/>
              <w:ind w:left="55" w:firstLine="0"/>
              <w:rPr>
                <w:rFonts w:ascii="PragmaticaCTT" w:hAnsi="PragmaticaCTT"/>
                <w:bCs/>
                <w:iCs/>
                <w:sz w:val="18"/>
                <w:szCs w:val="18"/>
              </w:rPr>
            </w:pPr>
            <w:r w:rsidRPr="005E29FA">
              <w:rPr>
                <w:rFonts w:ascii="PragmaticaCTT" w:hAnsi="PragmaticaCTT"/>
                <w:bCs/>
                <w:iCs/>
                <w:sz w:val="18"/>
                <w:szCs w:val="18"/>
              </w:rPr>
              <w:t xml:space="preserve">Уповноважити Головуючого (Голову) Загальних зборів </w:t>
            </w:r>
            <w:r w:rsidRPr="005E29FA">
              <w:rPr>
                <w:rFonts w:ascii="PragmaticaCTT" w:hAnsi="PragmaticaCTT" w:cs="Cambria"/>
                <w:bCs/>
                <w:sz w:val="18"/>
                <w:szCs w:val="18"/>
              </w:rPr>
              <w:t>Шевченка Олександра Анатолійовича</w:t>
            </w:r>
            <w:r w:rsidRPr="005E29FA">
              <w:rPr>
                <w:rFonts w:ascii="PragmaticaCTT" w:hAnsi="PragmaticaCTT"/>
                <w:bCs/>
                <w:iCs/>
                <w:sz w:val="18"/>
                <w:szCs w:val="18"/>
              </w:rPr>
              <w:t xml:space="preserve"> та Секретаря Загальних зборів </w:t>
            </w:r>
            <w:proofErr w:type="spellStart"/>
            <w:r w:rsidRPr="005E29FA">
              <w:rPr>
                <w:rFonts w:ascii="PragmaticaCTT" w:hAnsi="PragmaticaCTT" w:cs="Cambria"/>
                <w:bCs/>
                <w:sz w:val="18"/>
                <w:szCs w:val="18"/>
              </w:rPr>
              <w:t>Анкуцу</w:t>
            </w:r>
            <w:proofErr w:type="spellEnd"/>
            <w:r w:rsidRPr="005E29FA">
              <w:rPr>
                <w:rFonts w:ascii="PragmaticaCTT" w:hAnsi="PragmaticaCTT" w:cs="Cambria"/>
                <w:bCs/>
                <w:sz w:val="18"/>
                <w:szCs w:val="18"/>
              </w:rPr>
              <w:t xml:space="preserve"> Василя Васильовича</w:t>
            </w:r>
            <w:r w:rsidRPr="005E29FA">
              <w:rPr>
                <w:rFonts w:ascii="PragmaticaCTT" w:hAnsi="PragmaticaCTT"/>
                <w:bCs/>
                <w:iCs/>
                <w:sz w:val="18"/>
                <w:szCs w:val="18"/>
              </w:rPr>
              <w:t xml:space="preserve"> підписати статут Товариства в новій редакції.</w:t>
            </w:r>
          </w:p>
          <w:p w14:paraId="72917C40" w14:textId="15E2C154" w:rsidR="000A6489" w:rsidRPr="005E29FA" w:rsidRDefault="000A6489" w:rsidP="000A6489">
            <w:pPr>
              <w:pStyle w:val="ae"/>
              <w:numPr>
                <w:ilvl w:val="0"/>
                <w:numId w:val="15"/>
              </w:numPr>
              <w:tabs>
                <w:tab w:val="left" w:pos="280"/>
              </w:tabs>
              <w:spacing w:line="240" w:lineRule="auto"/>
              <w:ind w:left="55" w:firstLine="0"/>
              <w:rPr>
                <w:rFonts w:ascii="PragmaticaCTT" w:eastAsia="Times New Roman" w:hAnsi="PragmaticaCTT"/>
                <w:bCs/>
                <w:iCs/>
                <w:sz w:val="18"/>
                <w:szCs w:val="18"/>
                <w:lang w:eastAsia="ru-RU"/>
              </w:rPr>
            </w:pPr>
            <w:r w:rsidRPr="005E29FA">
              <w:rPr>
                <w:rFonts w:ascii="PragmaticaCTT" w:hAnsi="PragmaticaCTT"/>
                <w:bCs/>
                <w:iCs/>
                <w:sz w:val="18"/>
                <w:szCs w:val="18"/>
              </w:rPr>
              <w:t>Доручити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 з правом видачі довіреності.</w:t>
            </w:r>
          </w:p>
        </w:tc>
      </w:tr>
      <w:tr w:rsidR="000A6489" w:rsidRPr="00640114" w14:paraId="28FC8F0F" w14:textId="77777777" w:rsidTr="00BF4D8D">
        <w:tc>
          <w:tcPr>
            <w:tcW w:w="532" w:type="dxa"/>
          </w:tcPr>
          <w:p w14:paraId="2C47391D" w14:textId="77777777" w:rsidR="000A6489" w:rsidRPr="00D25D37" w:rsidRDefault="000A6489" w:rsidP="00BF4D8D">
            <w:pPr>
              <w:pStyle w:val="ae"/>
              <w:autoSpaceDE w:val="0"/>
              <w:spacing w:before="0" w:line="240" w:lineRule="auto"/>
              <w:ind w:left="0" w:firstLine="0"/>
              <w:contextualSpacing w:val="0"/>
              <w:jc w:val="center"/>
              <w:rPr>
                <w:rFonts w:ascii="PragmaticaCTT" w:eastAsia="Times New Roman" w:hAnsi="PragmaticaCTT"/>
                <w:bCs/>
                <w:iCs/>
                <w:sz w:val="18"/>
                <w:szCs w:val="18"/>
                <w:lang w:eastAsia="ru-RU"/>
              </w:rPr>
            </w:pPr>
            <w:r>
              <w:rPr>
                <w:rFonts w:ascii="PragmaticaCTT" w:eastAsia="Times New Roman" w:hAnsi="PragmaticaCTT"/>
                <w:bCs/>
                <w:iCs/>
                <w:sz w:val="18"/>
                <w:szCs w:val="18"/>
                <w:lang w:eastAsia="ru-RU"/>
              </w:rPr>
              <w:t>9.</w:t>
            </w:r>
          </w:p>
        </w:tc>
        <w:tc>
          <w:tcPr>
            <w:tcW w:w="4288" w:type="dxa"/>
          </w:tcPr>
          <w:p w14:paraId="4366E6DA" w14:textId="77777777" w:rsidR="000A6489" w:rsidRPr="00D25D37" w:rsidRDefault="000A6489" w:rsidP="00BF4D8D">
            <w:pPr>
              <w:pStyle w:val="ae"/>
              <w:widowControl w:val="0"/>
              <w:shd w:val="clear" w:color="auto" w:fill="FFFFFF"/>
              <w:autoSpaceDE w:val="0"/>
              <w:autoSpaceDN w:val="0"/>
              <w:adjustRightInd w:val="0"/>
              <w:spacing w:before="0" w:line="240" w:lineRule="auto"/>
              <w:ind w:left="0" w:firstLine="0"/>
              <w:rPr>
                <w:rFonts w:ascii="PragmaticaCTT" w:eastAsia="Times New Roman" w:hAnsi="PragmaticaCTT"/>
                <w:bCs/>
                <w:iCs/>
                <w:sz w:val="18"/>
                <w:szCs w:val="18"/>
                <w:lang w:eastAsia="ru-RU"/>
              </w:rPr>
            </w:pPr>
            <w:r w:rsidRPr="00D25D37">
              <w:rPr>
                <w:rFonts w:ascii="PragmaticaCTT" w:eastAsia="Times New Roman" w:hAnsi="PragmaticaCTT"/>
                <w:bCs/>
                <w:iCs/>
                <w:sz w:val="18"/>
                <w:szCs w:val="18"/>
                <w:lang w:eastAsia="ru-RU"/>
              </w:rPr>
              <w:t>Затвердження положення про наглядову раду Товариства</w:t>
            </w:r>
          </w:p>
        </w:tc>
        <w:tc>
          <w:tcPr>
            <w:tcW w:w="5245" w:type="dxa"/>
          </w:tcPr>
          <w:p w14:paraId="5DB30073" w14:textId="77777777" w:rsidR="000A6489" w:rsidRPr="00D25D37" w:rsidRDefault="000A6489" w:rsidP="000A6489">
            <w:pPr>
              <w:pStyle w:val="ae"/>
              <w:numPr>
                <w:ilvl w:val="0"/>
                <w:numId w:val="11"/>
              </w:numPr>
              <w:tabs>
                <w:tab w:val="left" w:pos="268"/>
              </w:tabs>
              <w:spacing w:line="240" w:lineRule="auto"/>
              <w:ind w:left="55" w:firstLine="0"/>
              <w:rPr>
                <w:rFonts w:ascii="PragmaticaCTT" w:hAnsi="PragmaticaCTT"/>
                <w:bCs/>
                <w:iCs/>
                <w:sz w:val="18"/>
                <w:szCs w:val="18"/>
              </w:rPr>
            </w:pPr>
            <w:r w:rsidRPr="00D25D37">
              <w:rPr>
                <w:rFonts w:ascii="PragmaticaCTT" w:hAnsi="PragmaticaCTT"/>
                <w:bCs/>
                <w:iCs/>
                <w:sz w:val="18"/>
                <w:szCs w:val="18"/>
              </w:rPr>
              <w:t>Затвердити положення про наглядову раду Товариства.</w:t>
            </w:r>
          </w:p>
          <w:p w14:paraId="37253204" w14:textId="77777777" w:rsidR="000A6489" w:rsidRPr="00D25D37" w:rsidRDefault="000A6489" w:rsidP="000A6489">
            <w:pPr>
              <w:pStyle w:val="ae"/>
              <w:numPr>
                <w:ilvl w:val="0"/>
                <w:numId w:val="11"/>
              </w:numPr>
              <w:tabs>
                <w:tab w:val="left" w:pos="268"/>
              </w:tabs>
              <w:spacing w:line="240" w:lineRule="auto"/>
              <w:ind w:left="55" w:firstLine="0"/>
              <w:rPr>
                <w:rFonts w:ascii="PragmaticaCTT" w:eastAsia="Times New Roman" w:hAnsi="PragmaticaCTT"/>
                <w:bCs/>
                <w:iCs/>
                <w:sz w:val="18"/>
                <w:szCs w:val="18"/>
                <w:lang w:eastAsia="ru-RU"/>
              </w:rPr>
            </w:pPr>
            <w:r w:rsidRPr="005E29FA">
              <w:rPr>
                <w:rFonts w:ascii="PragmaticaCTT" w:hAnsi="PragmaticaCTT"/>
                <w:bCs/>
                <w:iCs/>
                <w:sz w:val="18"/>
                <w:szCs w:val="18"/>
              </w:rPr>
              <w:t xml:space="preserve">Уповноважити Головуючого (Голову) Загальних зборів </w:t>
            </w:r>
            <w:r w:rsidRPr="005E29FA">
              <w:rPr>
                <w:rFonts w:ascii="PragmaticaCTT" w:hAnsi="PragmaticaCTT" w:cs="Cambria"/>
                <w:bCs/>
                <w:sz w:val="18"/>
                <w:szCs w:val="18"/>
              </w:rPr>
              <w:t>Шевченка Олександра Анатолійовича</w:t>
            </w:r>
            <w:r w:rsidRPr="005E29FA">
              <w:rPr>
                <w:rFonts w:ascii="PragmaticaCTT" w:hAnsi="PragmaticaCTT"/>
                <w:bCs/>
                <w:iCs/>
                <w:sz w:val="18"/>
                <w:szCs w:val="18"/>
              </w:rPr>
              <w:t xml:space="preserve"> та Секретаря Загальних зборів </w:t>
            </w:r>
            <w:proofErr w:type="spellStart"/>
            <w:r w:rsidRPr="005E29FA">
              <w:rPr>
                <w:rFonts w:ascii="PragmaticaCTT" w:hAnsi="PragmaticaCTT" w:cs="Cambria"/>
                <w:bCs/>
                <w:sz w:val="18"/>
                <w:szCs w:val="18"/>
              </w:rPr>
              <w:t>Анкуцу</w:t>
            </w:r>
            <w:proofErr w:type="spellEnd"/>
            <w:r w:rsidRPr="005E29FA">
              <w:rPr>
                <w:rFonts w:ascii="PragmaticaCTT" w:hAnsi="PragmaticaCTT" w:cs="Cambria"/>
                <w:bCs/>
                <w:sz w:val="18"/>
                <w:szCs w:val="18"/>
              </w:rPr>
              <w:t xml:space="preserve"> Василя Васильовича</w:t>
            </w:r>
            <w:r w:rsidRPr="005E29FA">
              <w:rPr>
                <w:rFonts w:ascii="PragmaticaCTT" w:hAnsi="PragmaticaCTT"/>
                <w:bCs/>
                <w:iCs/>
                <w:sz w:val="18"/>
                <w:szCs w:val="18"/>
              </w:rPr>
              <w:t xml:space="preserve"> підписати положення про наглядову раду Товариства.</w:t>
            </w:r>
          </w:p>
        </w:tc>
      </w:tr>
    </w:tbl>
    <w:p w14:paraId="1F6385A8" w14:textId="77777777" w:rsidR="006C3B2D" w:rsidRPr="00AC30F4" w:rsidRDefault="006C3B2D" w:rsidP="00AC30F4">
      <w:pPr>
        <w:pStyle w:val="a8"/>
        <w:shd w:val="clear" w:color="auto" w:fill="FFFFFF"/>
        <w:spacing w:before="0" w:beforeAutospacing="0" w:after="0" w:afterAutospacing="0"/>
        <w:ind w:right="-142"/>
        <w:jc w:val="center"/>
        <w:rPr>
          <w:rFonts w:ascii="PragmaticaCTT" w:hAnsi="PragmaticaCTT" w:cs="Arial"/>
          <w:b/>
          <w:bCs/>
          <w:sz w:val="20"/>
          <w:szCs w:val="20"/>
          <w:lang w:val="uk-UA"/>
        </w:rPr>
      </w:pPr>
    </w:p>
    <w:p w14:paraId="5330FC0D" w14:textId="7683A535" w:rsidR="00432992" w:rsidRPr="00E501BF" w:rsidRDefault="00432992" w:rsidP="00432992">
      <w:pPr>
        <w:ind w:right="-142" w:firstLine="567"/>
        <w:jc w:val="both"/>
        <w:rPr>
          <w:rFonts w:ascii="PragmaticaCTT" w:hAnsi="PragmaticaCTT"/>
          <w:bCs/>
          <w:sz w:val="20"/>
          <w:szCs w:val="20"/>
        </w:rPr>
      </w:pPr>
      <w:r w:rsidRPr="00B26849">
        <w:rPr>
          <w:rFonts w:ascii="PragmaticaCTT" w:hAnsi="PragmaticaCTT"/>
          <w:sz w:val="20"/>
          <w:szCs w:val="20"/>
        </w:rPr>
        <w:t xml:space="preserve">Даний </w:t>
      </w:r>
      <w:proofErr w:type="spellStart"/>
      <w:r w:rsidRPr="00B26849">
        <w:rPr>
          <w:rFonts w:ascii="PragmaticaCTT" w:hAnsi="PragmaticaCTT"/>
          <w:sz w:val="20"/>
          <w:szCs w:val="20"/>
        </w:rPr>
        <w:t>проєкт</w:t>
      </w:r>
      <w:proofErr w:type="spellEnd"/>
      <w:r w:rsidRPr="00B26849">
        <w:rPr>
          <w:rFonts w:ascii="PragmaticaCTT" w:hAnsi="PragmaticaCTT"/>
          <w:sz w:val="20"/>
          <w:szCs w:val="20"/>
        </w:rPr>
        <w:t xml:space="preserve"> порядку денного Загальних </w:t>
      </w:r>
      <w:r w:rsidRPr="001E1A7B">
        <w:rPr>
          <w:rFonts w:ascii="PragmaticaCTT" w:hAnsi="PragmaticaCTT"/>
          <w:sz w:val="20"/>
          <w:szCs w:val="20"/>
        </w:rPr>
        <w:t>зборів вважати затвердженим порядком денним</w:t>
      </w:r>
      <w:r w:rsidR="00F55C5F">
        <w:rPr>
          <w:rFonts w:ascii="PragmaticaCTT" w:hAnsi="PragmaticaCTT"/>
          <w:sz w:val="20"/>
          <w:szCs w:val="20"/>
        </w:rPr>
        <w:t xml:space="preserve"> дистанційних</w:t>
      </w:r>
      <w:r w:rsidRPr="001E1A7B">
        <w:rPr>
          <w:rFonts w:ascii="PragmaticaCTT" w:hAnsi="PragmaticaCTT"/>
          <w:sz w:val="20"/>
          <w:szCs w:val="20"/>
        </w:rPr>
        <w:t xml:space="preserve"> річних </w:t>
      </w:r>
      <w:r w:rsidR="0046043F">
        <w:rPr>
          <w:rFonts w:ascii="PragmaticaCTT" w:hAnsi="PragmaticaCTT"/>
          <w:sz w:val="20"/>
          <w:szCs w:val="20"/>
        </w:rPr>
        <w:t>З</w:t>
      </w:r>
      <w:r w:rsidRPr="00E501BF">
        <w:rPr>
          <w:rFonts w:ascii="PragmaticaCTT" w:hAnsi="PragmaticaCTT"/>
          <w:sz w:val="20"/>
          <w:szCs w:val="20"/>
        </w:rPr>
        <w:t>агальних зборів Товариства, які відбудуться 28 квітня 2023 року, у разі відсутності пропозицій до нього від акціонерів.</w:t>
      </w:r>
    </w:p>
    <w:p w14:paraId="2E0F3F7E" w14:textId="77777777" w:rsidR="002608B6" w:rsidRPr="00371249" w:rsidRDefault="00A6632C" w:rsidP="002608B6">
      <w:pPr>
        <w:ind w:right="-142" w:firstLine="567"/>
        <w:jc w:val="both"/>
        <w:rPr>
          <w:rFonts w:ascii="PragmaticaCTT" w:hAnsi="PragmaticaCTT"/>
          <w:sz w:val="20"/>
          <w:szCs w:val="20"/>
        </w:rPr>
      </w:pPr>
      <w:r w:rsidRPr="00AC30F4">
        <w:rPr>
          <w:rFonts w:ascii="PragmaticaCTT" w:hAnsi="PragmaticaCTT"/>
          <w:sz w:val="20"/>
          <w:szCs w:val="20"/>
        </w:rPr>
        <w:t>Н</w:t>
      </w:r>
      <w:r w:rsidR="00436016" w:rsidRPr="00AC30F4">
        <w:rPr>
          <w:rFonts w:ascii="PragmaticaCTT" w:hAnsi="PragmaticaCTT"/>
          <w:sz w:val="20"/>
          <w:szCs w:val="20"/>
        </w:rPr>
        <w:t>аявн</w:t>
      </w:r>
      <w:r w:rsidRPr="00AC30F4">
        <w:rPr>
          <w:rFonts w:ascii="PragmaticaCTT" w:hAnsi="PragmaticaCTT"/>
          <w:sz w:val="20"/>
          <w:szCs w:val="20"/>
        </w:rPr>
        <w:t>ий</w:t>
      </w:r>
      <w:r w:rsidR="00436016" w:rsidRPr="00AC30F4">
        <w:rPr>
          <w:rFonts w:ascii="PragmaticaCTT" w:hAnsi="PragmaticaCTT"/>
          <w:sz w:val="20"/>
          <w:szCs w:val="20"/>
        </w:rPr>
        <w:t xml:space="preserve"> взаємозв’яз</w:t>
      </w:r>
      <w:r w:rsidR="002A57B6" w:rsidRPr="00371249">
        <w:rPr>
          <w:rFonts w:ascii="PragmaticaCTT" w:hAnsi="PragmaticaCTT"/>
          <w:sz w:val="20"/>
          <w:szCs w:val="20"/>
        </w:rPr>
        <w:t>ок</w:t>
      </w:r>
      <w:r w:rsidR="002608B6" w:rsidRPr="00371249">
        <w:rPr>
          <w:rFonts w:ascii="PragmaticaCTT" w:hAnsi="PragmaticaCTT"/>
          <w:sz w:val="20"/>
          <w:szCs w:val="20"/>
        </w:rPr>
        <w:t>:</w:t>
      </w:r>
    </w:p>
    <w:p w14:paraId="32166106" w14:textId="77777777" w:rsidR="00371249" w:rsidRPr="00371249" w:rsidRDefault="00371249" w:rsidP="00371249">
      <w:pPr>
        <w:ind w:firstLine="567"/>
        <w:jc w:val="both"/>
        <w:rPr>
          <w:rFonts w:ascii="PragmaticaCTT" w:hAnsi="PragmaticaCTT"/>
          <w:sz w:val="20"/>
          <w:szCs w:val="20"/>
        </w:rPr>
      </w:pPr>
      <w:r w:rsidRPr="00371249">
        <w:rPr>
          <w:rFonts w:ascii="PragmaticaCTT" w:hAnsi="PragmaticaCTT"/>
          <w:sz w:val="20"/>
          <w:szCs w:val="20"/>
        </w:rPr>
        <w:t>- між питанням №1 та питаннями №2-9, включеними до 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№2-9;</w:t>
      </w:r>
    </w:p>
    <w:p w14:paraId="1F9503D7" w14:textId="77777777" w:rsidR="00371249" w:rsidRPr="00371249" w:rsidRDefault="00371249" w:rsidP="00371249">
      <w:pPr>
        <w:ind w:firstLine="567"/>
        <w:jc w:val="both"/>
        <w:rPr>
          <w:rFonts w:ascii="PragmaticaCTT" w:hAnsi="PragmaticaCTT"/>
          <w:sz w:val="20"/>
          <w:szCs w:val="20"/>
        </w:rPr>
      </w:pPr>
      <w:r w:rsidRPr="00371249">
        <w:rPr>
          <w:rFonts w:ascii="PragmaticaCTT" w:hAnsi="PragmaticaCTT"/>
          <w:sz w:val="20"/>
          <w:szCs w:val="20"/>
        </w:rPr>
        <w:t>- між питанням №8 та питанням №9, включеними до порядку денного Загальних зборів, а саме: у разі неприйняття рішення щодо питання №8 неможливо здійснювати підрахунок голосів та приймати рішення з питання №9.</w:t>
      </w:r>
    </w:p>
    <w:p w14:paraId="55F385A1" w14:textId="51750A9C" w:rsidR="0025326B" w:rsidRPr="00371249" w:rsidRDefault="0025326B" w:rsidP="0025326B">
      <w:pPr>
        <w:pStyle w:val="ae"/>
        <w:widowControl w:val="0"/>
        <w:shd w:val="clear" w:color="auto" w:fill="FFFFFF"/>
        <w:autoSpaceDE w:val="0"/>
        <w:ind w:firstLine="0"/>
        <w:rPr>
          <w:rFonts w:ascii="PragmaticaCTT" w:hAnsi="PragmaticaCTT"/>
          <w:b/>
          <w:bCs/>
          <w:sz w:val="20"/>
          <w:szCs w:val="20"/>
        </w:rPr>
      </w:pPr>
      <w:r w:rsidRPr="00371249">
        <w:rPr>
          <w:rFonts w:ascii="PragmaticaCTT" w:hAnsi="PragmaticaCTT"/>
          <w:b/>
          <w:bCs/>
          <w:sz w:val="20"/>
          <w:szCs w:val="20"/>
        </w:rPr>
        <w:lastRenderedPageBreak/>
        <w:t>Основні показники фінансово-господарської діяльності Товариства (тис. грн.)</w:t>
      </w:r>
    </w:p>
    <w:tbl>
      <w:tblPr>
        <w:tblW w:w="104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99"/>
        <w:gridCol w:w="2523"/>
        <w:gridCol w:w="2273"/>
      </w:tblGrid>
      <w:tr w:rsidR="0025326B" w:rsidRPr="00371249" w14:paraId="525C3A7B" w14:textId="77777777" w:rsidTr="00782399">
        <w:tc>
          <w:tcPr>
            <w:tcW w:w="5699" w:type="dxa"/>
            <w:vMerge w:val="restart"/>
            <w:tcMar>
              <w:top w:w="0" w:type="dxa"/>
              <w:left w:w="108" w:type="dxa"/>
              <w:bottom w:w="0" w:type="dxa"/>
              <w:right w:w="108" w:type="dxa"/>
            </w:tcMar>
            <w:hideMark/>
          </w:tcPr>
          <w:p w14:paraId="7A5A4AE0" w14:textId="77777777" w:rsidR="0025326B" w:rsidRPr="00371249" w:rsidRDefault="0025326B">
            <w:pPr>
              <w:jc w:val="center"/>
              <w:rPr>
                <w:rFonts w:ascii="PragmaticaCTT" w:eastAsia="Calibri" w:hAnsi="PragmaticaCTT"/>
                <w:b/>
                <w:bCs/>
                <w:sz w:val="18"/>
                <w:szCs w:val="18"/>
                <w:lang w:eastAsia="en-US"/>
              </w:rPr>
            </w:pPr>
            <w:r w:rsidRPr="00371249">
              <w:rPr>
                <w:rFonts w:ascii="PragmaticaCTT" w:eastAsia="Calibri" w:hAnsi="PragmaticaCTT"/>
                <w:b/>
                <w:bCs/>
                <w:sz w:val="18"/>
                <w:szCs w:val="18"/>
                <w:lang w:eastAsia="en-US"/>
              </w:rPr>
              <w:t>Найменування показника</w:t>
            </w:r>
          </w:p>
        </w:tc>
        <w:tc>
          <w:tcPr>
            <w:tcW w:w="4796" w:type="dxa"/>
            <w:gridSpan w:val="2"/>
            <w:tcMar>
              <w:top w:w="0" w:type="dxa"/>
              <w:left w:w="108" w:type="dxa"/>
              <w:bottom w:w="0" w:type="dxa"/>
              <w:right w:w="108" w:type="dxa"/>
            </w:tcMar>
            <w:hideMark/>
          </w:tcPr>
          <w:p w14:paraId="74F767F6" w14:textId="77777777" w:rsidR="0025326B" w:rsidRPr="00371249" w:rsidRDefault="0025326B">
            <w:pPr>
              <w:jc w:val="center"/>
              <w:rPr>
                <w:rFonts w:ascii="PragmaticaCTT" w:eastAsia="Calibri" w:hAnsi="PragmaticaCTT"/>
                <w:b/>
                <w:bCs/>
                <w:sz w:val="18"/>
                <w:szCs w:val="18"/>
                <w:lang w:eastAsia="en-US"/>
              </w:rPr>
            </w:pPr>
            <w:r w:rsidRPr="00371249">
              <w:rPr>
                <w:rFonts w:ascii="PragmaticaCTT" w:eastAsia="Calibri" w:hAnsi="PragmaticaCTT"/>
                <w:b/>
                <w:bCs/>
                <w:sz w:val="18"/>
                <w:szCs w:val="18"/>
                <w:lang w:eastAsia="en-US"/>
              </w:rPr>
              <w:t>періоди</w:t>
            </w:r>
          </w:p>
        </w:tc>
      </w:tr>
      <w:tr w:rsidR="0025326B" w:rsidRPr="00371249" w14:paraId="2F4C72BA" w14:textId="77777777" w:rsidTr="006A7406">
        <w:trPr>
          <w:trHeight w:val="62"/>
        </w:trPr>
        <w:tc>
          <w:tcPr>
            <w:tcW w:w="5699" w:type="dxa"/>
            <w:vMerge/>
            <w:vAlign w:val="center"/>
            <w:hideMark/>
          </w:tcPr>
          <w:p w14:paraId="373C731A" w14:textId="77777777" w:rsidR="0025326B" w:rsidRPr="00371249" w:rsidRDefault="0025326B">
            <w:pPr>
              <w:rPr>
                <w:rFonts w:ascii="PragmaticaCTT" w:eastAsia="Calibri" w:hAnsi="PragmaticaCTT"/>
                <w:b/>
                <w:bCs/>
                <w:sz w:val="18"/>
                <w:szCs w:val="18"/>
                <w:lang w:eastAsia="en-US"/>
              </w:rPr>
            </w:pPr>
          </w:p>
        </w:tc>
        <w:tc>
          <w:tcPr>
            <w:tcW w:w="2523" w:type="dxa"/>
            <w:tcMar>
              <w:top w:w="0" w:type="dxa"/>
              <w:left w:w="108" w:type="dxa"/>
              <w:bottom w:w="0" w:type="dxa"/>
              <w:right w:w="108" w:type="dxa"/>
            </w:tcMar>
            <w:hideMark/>
          </w:tcPr>
          <w:p w14:paraId="25186DEF" w14:textId="257EDEFB" w:rsidR="0025326B" w:rsidRPr="00371249" w:rsidRDefault="0025326B">
            <w:pPr>
              <w:jc w:val="center"/>
              <w:rPr>
                <w:rFonts w:ascii="PragmaticaCTT" w:eastAsia="Calibri" w:hAnsi="PragmaticaCTT"/>
                <w:b/>
                <w:bCs/>
                <w:sz w:val="18"/>
                <w:szCs w:val="18"/>
                <w:lang w:eastAsia="en-US"/>
              </w:rPr>
            </w:pPr>
            <w:r w:rsidRPr="00371249">
              <w:rPr>
                <w:rFonts w:ascii="PragmaticaCTT" w:eastAsia="Calibri" w:hAnsi="PragmaticaCTT"/>
                <w:b/>
                <w:bCs/>
                <w:sz w:val="18"/>
                <w:szCs w:val="18"/>
                <w:lang w:eastAsia="en-US"/>
              </w:rPr>
              <w:t>попередній (202</w:t>
            </w:r>
            <w:r w:rsidR="006A7406" w:rsidRPr="00371249">
              <w:rPr>
                <w:rFonts w:ascii="PragmaticaCTT" w:eastAsia="Calibri" w:hAnsi="PragmaticaCTT"/>
                <w:b/>
                <w:bCs/>
                <w:sz w:val="18"/>
                <w:szCs w:val="18"/>
                <w:lang w:eastAsia="en-US"/>
              </w:rPr>
              <w:t xml:space="preserve">1 </w:t>
            </w:r>
            <w:r w:rsidRPr="00371249">
              <w:rPr>
                <w:rFonts w:ascii="PragmaticaCTT" w:eastAsia="Calibri" w:hAnsi="PragmaticaCTT"/>
                <w:b/>
                <w:bCs/>
                <w:sz w:val="18"/>
                <w:szCs w:val="18"/>
                <w:lang w:eastAsia="en-US"/>
              </w:rPr>
              <w:t>р.)</w:t>
            </w:r>
          </w:p>
        </w:tc>
        <w:tc>
          <w:tcPr>
            <w:tcW w:w="2273" w:type="dxa"/>
            <w:tcMar>
              <w:top w:w="0" w:type="dxa"/>
              <w:left w:w="108" w:type="dxa"/>
              <w:bottom w:w="0" w:type="dxa"/>
              <w:right w:w="108" w:type="dxa"/>
            </w:tcMar>
            <w:hideMark/>
          </w:tcPr>
          <w:p w14:paraId="353E3A39" w14:textId="05E74254" w:rsidR="0025326B" w:rsidRPr="00371249" w:rsidRDefault="0025326B">
            <w:pPr>
              <w:jc w:val="center"/>
              <w:rPr>
                <w:rFonts w:ascii="PragmaticaCTT" w:eastAsia="Calibri" w:hAnsi="PragmaticaCTT"/>
                <w:b/>
                <w:bCs/>
                <w:sz w:val="18"/>
                <w:szCs w:val="18"/>
                <w:lang w:eastAsia="en-US"/>
              </w:rPr>
            </w:pPr>
            <w:r w:rsidRPr="00371249">
              <w:rPr>
                <w:rFonts w:ascii="PragmaticaCTT" w:eastAsia="Calibri" w:hAnsi="PragmaticaCTT"/>
                <w:b/>
                <w:bCs/>
                <w:sz w:val="18"/>
                <w:szCs w:val="18"/>
                <w:lang w:eastAsia="en-US"/>
              </w:rPr>
              <w:t>звітний (202</w:t>
            </w:r>
            <w:r w:rsidR="006A7406" w:rsidRPr="00371249">
              <w:rPr>
                <w:rFonts w:ascii="PragmaticaCTT" w:eastAsia="Calibri" w:hAnsi="PragmaticaCTT"/>
                <w:b/>
                <w:bCs/>
                <w:sz w:val="18"/>
                <w:szCs w:val="18"/>
                <w:lang w:eastAsia="en-US"/>
              </w:rPr>
              <w:t xml:space="preserve">2 </w:t>
            </w:r>
            <w:r w:rsidRPr="00371249">
              <w:rPr>
                <w:rFonts w:ascii="PragmaticaCTT" w:eastAsia="Calibri" w:hAnsi="PragmaticaCTT"/>
                <w:b/>
                <w:bCs/>
                <w:sz w:val="18"/>
                <w:szCs w:val="18"/>
                <w:lang w:eastAsia="en-US"/>
              </w:rPr>
              <w:t>р.)</w:t>
            </w:r>
          </w:p>
        </w:tc>
      </w:tr>
      <w:tr w:rsidR="005A2E34" w:rsidRPr="00371249" w14:paraId="66E8832D" w14:textId="77777777" w:rsidTr="006A7406">
        <w:tc>
          <w:tcPr>
            <w:tcW w:w="5699" w:type="dxa"/>
            <w:tcMar>
              <w:top w:w="0" w:type="dxa"/>
              <w:left w:w="108" w:type="dxa"/>
              <w:bottom w:w="0" w:type="dxa"/>
              <w:right w:w="108" w:type="dxa"/>
            </w:tcMar>
            <w:hideMark/>
          </w:tcPr>
          <w:p w14:paraId="22DA1121" w14:textId="77777777" w:rsidR="005A2E34" w:rsidRPr="00371249" w:rsidRDefault="005A2E34" w:rsidP="005A2E34">
            <w:pPr>
              <w:jc w:val="both"/>
              <w:rPr>
                <w:rFonts w:ascii="PragmaticaCTT" w:eastAsia="Calibri" w:hAnsi="PragmaticaCTT"/>
                <w:bCs/>
                <w:sz w:val="18"/>
                <w:szCs w:val="18"/>
                <w:lang w:eastAsia="en-US"/>
              </w:rPr>
            </w:pPr>
            <w:r w:rsidRPr="00371249">
              <w:rPr>
                <w:rFonts w:ascii="PragmaticaCTT" w:eastAsia="Calibri" w:hAnsi="PragmaticaCTT"/>
                <w:bCs/>
                <w:sz w:val="18"/>
                <w:szCs w:val="18"/>
                <w:lang w:eastAsia="en-US"/>
              </w:rPr>
              <w:t>Усього активів</w:t>
            </w:r>
          </w:p>
        </w:tc>
        <w:tc>
          <w:tcPr>
            <w:tcW w:w="2523" w:type="dxa"/>
            <w:tcMar>
              <w:top w:w="0" w:type="dxa"/>
              <w:left w:w="108" w:type="dxa"/>
              <w:bottom w:w="0" w:type="dxa"/>
              <w:right w:w="108" w:type="dxa"/>
            </w:tcMar>
          </w:tcPr>
          <w:p w14:paraId="22CFE460" w14:textId="12E3D3DA" w:rsidR="005A2E34" w:rsidRPr="00371249" w:rsidRDefault="005A2E34" w:rsidP="005A2E34">
            <w:pPr>
              <w:jc w:val="center"/>
              <w:rPr>
                <w:rFonts w:ascii="PragmaticaCTT" w:eastAsia="Calibri" w:hAnsi="PragmaticaCTT"/>
                <w:bCs/>
                <w:sz w:val="18"/>
                <w:szCs w:val="18"/>
                <w:lang w:eastAsia="en-US"/>
              </w:rPr>
            </w:pPr>
            <w:r w:rsidRPr="00371249">
              <w:rPr>
                <w:rFonts w:ascii="PragmaticaCTT" w:eastAsia="Calibri" w:hAnsi="PragmaticaCTT"/>
                <w:bCs/>
                <w:sz w:val="18"/>
                <w:szCs w:val="18"/>
                <w:lang w:eastAsia="en-US"/>
              </w:rPr>
              <w:t>926 513</w:t>
            </w:r>
          </w:p>
        </w:tc>
        <w:tc>
          <w:tcPr>
            <w:tcW w:w="2273" w:type="dxa"/>
            <w:tcMar>
              <w:top w:w="0" w:type="dxa"/>
              <w:left w:w="108" w:type="dxa"/>
              <w:bottom w:w="0" w:type="dxa"/>
              <w:right w:w="108" w:type="dxa"/>
            </w:tcMar>
          </w:tcPr>
          <w:p w14:paraId="1C78F1FF" w14:textId="6E836B9C"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1 246 838</w:t>
            </w:r>
          </w:p>
        </w:tc>
      </w:tr>
      <w:tr w:rsidR="005A2E34" w:rsidRPr="00371249" w14:paraId="0151B64A" w14:textId="77777777" w:rsidTr="006A7406">
        <w:tc>
          <w:tcPr>
            <w:tcW w:w="5699" w:type="dxa"/>
            <w:tcMar>
              <w:top w:w="0" w:type="dxa"/>
              <w:left w:w="108" w:type="dxa"/>
              <w:bottom w:w="0" w:type="dxa"/>
              <w:right w:w="108" w:type="dxa"/>
            </w:tcMar>
            <w:hideMark/>
          </w:tcPr>
          <w:p w14:paraId="00FD3064" w14:textId="77777777" w:rsidR="005A2E34" w:rsidRPr="00371249" w:rsidRDefault="005A2E34" w:rsidP="005A2E34">
            <w:pPr>
              <w:jc w:val="both"/>
              <w:rPr>
                <w:rFonts w:ascii="PragmaticaCTT" w:eastAsia="Calibri" w:hAnsi="PragmaticaCTT"/>
                <w:bCs/>
                <w:sz w:val="18"/>
                <w:szCs w:val="18"/>
                <w:lang w:eastAsia="en-US"/>
              </w:rPr>
            </w:pPr>
            <w:r w:rsidRPr="00371249">
              <w:rPr>
                <w:rFonts w:ascii="PragmaticaCTT" w:eastAsia="Calibri" w:hAnsi="PragmaticaCTT"/>
                <w:bCs/>
                <w:sz w:val="18"/>
                <w:szCs w:val="18"/>
                <w:lang w:eastAsia="en-US"/>
              </w:rPr>
              <w:t>Основні засоби</w:t>
            </w:r>
          </w:p>
        </w:tc>
        <w:tc>
          <w:tcPr>
            <w:tcW w:w="2523" w:type="dxa"/>
            <w:tcMar>
              <w:top w:w="0" w:type="dxa"/>
              <w:left w:w="108" w:type="dxa"/>
              <w:bottom w:w="0" w:type="dxa"/>
              <w:right w:w="108" w:type="dxa"/>
            </w:tcMar>
          </w:tcPr>
          <w:p w14:paraId="0C36140B" w14:textId="2B5FE79B" w:rsidR="005A2E34" w:rsidRPr="00371249" w:rsidRDefault="005A2E34" w:rsidP="005A2E34">
            <w:pPr>
              <w:jc w:val="center"/>
              <w:rPr>
                <w:rFonts w:ascii="PragmaticaCTT" w:eastAsia="Calibri" w:hAnsi="PragmaticaCTT"/>
                <w:bCs/>
                <w:sz w:val="18"/>
                <w:szCs w:val="18"/>
                <w:lang w:eastAsia="en-US"/>
              </w:rPr>
            </w:pPr>
            <w:r w:rsidRPr="00371249">
              <w:rPr>
                <w:rFonts w:ascii="PragmaticaCTT" w:eastAsiaTheme="minorHAnsi" w:hAnsi="PragmaticaCTT" w:cstheme="minorBidi"/>
                <w:sz w:val="18"/>
                <w:szCs w:val="18"/>
                <w:lang w:eastAsia="en-US"/>
              </w:rPr>
              <w:t>292 528</w:t>
            </w:r>
          </w:p>
        </w:tc>
        <w:tc>
          <w:tcPr>
            <w:tcW w:w="2273" w:type="dxa"/>
            <w:tcMar>
              <w:top w:w="0" w:type="dxa"/>
              <w:left w:w="108" w:type="dxa"/>
              <w:bottom w:w="0" w:type="dxa"/>
              <w:right w:w="108" w:type="dxa"/>
            </w:tcMar>
          </w:tcPr>
          <w:p w14:paraId="11ABA7D1" w14:textId="42C41F35" w:rsidR="005A2E34" w:rsidRPr="005A2E34" w:rsidRDefault="005A2E34" w:rsidP="005A2E34">
            <w:pPr>
              <w:jc w:val="center"/>
              <w:rPr>
                <w:rFonts w:ascii="PragmaticaCTT" w:eastAsiaTheme="minorHAnsi" w:hAnsi="PragmaticaCTT" w:cstheme="minorBidi"/>
                <w:sz w:val="18"/>
                <w:szCs w:val="18"/>
                <w:lang w:eastAsia="en-US"/>
              </w:rPr>
            </w:pPr>
            <w:r w:rsidRPr="005A2E34">
              <w:rPr>
                <w:rFonts w:ascii="PragmaticaCTT" w:hAnsi="PragmaticaCTT" w:cstheme="minorBidi"/>
                <w:sz w:val="18"/>
                <w:szCs w:val="18"/>
              </w:rPr>
              <w:t>275 478</w:t>
            </w:r>
          </w:p>
        </w:tc>
      </w:tr>
      <w:tr w:rsidR="005A2E34" w:rsidRPr="00371249" w14:paraId="046A0A68" w14:textId="77777777" w:rsidTr="006A7406">
        <w:tc>
          <w:tcPr>
            <w:tcW w:w="5699" w:type="dxa"/>
            <w:tcMar>
              <w:top w:w="0" w:type="dxa"/>
              <w:left w:w="108" w:type="dxa"/>
              <w:bottom w:w="0" w:type="dxa"/>
              <w:right w:w="108" w:type="dxa"/>
            </w:tcMar>
            <w:hideMark/>
          </w:tcPr>
          <w:p w14:paraId="36CAD6F0" w14:textId="77777777" w:rsidR="005A2E34" w:rsidRPr="00371249" w:rsidRDefault="005A2E34" w:rsidP="005A2E34">
            <w:pPr>
              <w:jc w:val="both"/>
              <w:rPr>
                <w:rFonts w:ascii="PragmaticaCTT" w:eastAsia="Calibri" w:hAnsi="PragmaticaCTT"/>
                <w:bCs/>
                <w:sz w:val="18"/>
                <w:szCs w:val="18"/>
                <w:lang w:eastAsia="en-US"/>
              </w:rPr>
            </w:pPr>
            <w:r w:rsidRPr="00371249">
              <w:rPr>
                <w:rFonts w:ascii="PragmaticaCTT" w:eastAsia="Calibri" w:hAnsi="PragmaticaCTT"/>
                <w:bCs/>
                <w:sz w:val="18"/>
                <w:szCs w:val="18"/>
                <w:lang w:eastAsia="en-US"/>
              </w:rPr>
              <w:t>Запаси</w:t>
            </w:r>
          </w:p>
        </w:tc>
        <w:tc>
          <w:tcPr>
            <w:tcW w:w="2523" w:type="dxa"/>
            <w:tcMar>
              <w:top w:w="0" w:type="dxa"/>
              <w:left w:w="108" w:type="dxa"/>
              <w:bottom w:w="0" w:type="dxa"/>
              <w:right w:w="108" w:type="dxa"/>
            </w:tcMar>
          </w:tcPr>
          <w:p w14:paraId="1EA4912A" w14:textId="05427A66" w:rsidR="005A2E34" w:rsidRPr="00371249" w:rsidRDefault="005A2E34" w:rsidP="005A2E34">
            <w:pPr>
              <w:jc w:val="center"/>
              <w:rPr>
                <w:rFonts w:ascii="PragmaticaCTT" w:eastAsia="Calibri" w:hAnsi="PragmaticaCTT"/>
                <w:bCs/>
                <w:sz w:val="18"/>
                <w:szCs w:val="18"/>
                <w:lang w:eastAsia="en-US"/>
              </w:rPr>
            </w:pPr>
            <w:r w:rsidRPr="00371249">
              <w:rPr>
                <w:rFonts w:ascii="PragmaticaCTT" w:eastAsia="Calibri" w:hAnsi="PragmaticaCTT"/>
                <w:bCs/>
                <w:sz w:val="18"/>
                <w:szCs w:val="18"/>
                <w:lang w:eastAsia="en-US"/>
              </w:rPr>
              <w:t>7 089</w:t>
            </w:r>
          </w:p>
        </w:tc>
        <w:tc>
          <w:tcPr>
            <w:tcW w:w="2273" w:type="dxa"/>
            <w:tcMar>
              <w:top w:w="0" w:type="dxa"/>
              <w:left w:w="108" w:type="dxa"/>
              <w:bottom w:w="0" w:type="dxa"/>
              <w:right w:w="108" w:type="dxa"/>
            </w:tcMar>
          </w:tcPr>
          <w:p w14:paraId="2A61C908" w14:textId="78EDFE81"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8 496</w:t>
            </w:r>
          </w:p>
        </w:tc>
      </w:tr>
      <w:tr w:rsidR="005A2E34" w:rsidRPr="00782399" w14:paraId="5DE11257" w14:textId="77777777" w:rsidTr="006A7406">
        <w:tc>
          <w:tcPr>
            <w:tcW w:w="5699" w:type="dxa"/>
            <w:tcMar>
              <w:top w:w="0" w:type="dxa"/>
              <w:left w:w="108" w:type="dxa"/>
              <w:bottom w:w="0" w:type="dxa"/>
              <w:right w:w="108" w:type="dxa"/>
            </w:tcMar>
            <w:hideMark/>
          </w:tcPr>
          <w:p w14:paraId="731DEABB" w14:textId="77777777" w:rsidR="005A2E34" w:rsidRPr="00371249" w:rsidRDefault="005A2E34" w:rsidP="005A2E34">
            <w:pPr>
              <w:jc w:val="both"/>
              <w:rPr>
                <w:rFonts w:ascii="PragmaticaCTT" w:eastAsia="Calibri" w:hAnsi="PragmaticaCTT"/>
                <w:bCs/>
                <w:sz w:val="18"/>
                <w:szCs w:val="18"/>
                <w:lang w:eastAsia="en-US"/>
              </w:rPr>
            </w:pPr>
            <w:r w:rsidRPr="00371249">
              <w:rPr>
                <w:rFonts w:ascii="PragmaticaCTT" w:eastAsia="Calibri" w:hAnsi="PragmaticaCTT"/>
                <w:bCs/>
                <w:sz w:val="18"/>
                <w:szCs w:val="18"/>
                <w:lang w:eastAsia="en-US"/>
              </w:rPr>
              <w:t>Сумарна дебіторська заборгованість</w:t>
            </w:r>
          </w:p>
        </w:tc>
        <w:tc>
          <w:tcPr>
            <w:tcW w:w="2523" w:type="dxa"/>
            <w:tcMar>
              <w:top w:w="0" w:type="dxa"/>
              <w:left w:w="108" w:type="dxa"/>
              <w:bottom w:w="0" w:type="dxa"/>
              <w:right w:w="108" w:type="dxa"/>
            </w:tcMar>
          </w:tcPr>
          <w:p w14:paraId="5DC2F58D" w14:textId="5445A81E" w:rsidR="005A2E34" w:rsidRPr="00782399" w:rsidRDefault="005A2E34" w:rsidP="005A2E34">
            <w:pPr>
              <w:jc w:val="center"/>
              <w:rPr>
                <w:rFonts w:ascii="PragmaticaCTT" w:eastAsia="Calibri" w:hAnsi="PragmaticaCTT"/>
                <w:bCs/>
                <w:sz w:val="18"/>
                <w:szCs w:val="18"/>
                <w:lang w:eastAsia="en-US"/>
              </w:rPr>
            </w:pPr>
            <w:r w:rsidRPr="00371249">
              <w:rPr>
                <w:rFonts w:ascii="PragmaticaCTT" w:eastAsia="Calibri" w:hAnsi="PragmaticaCTT"/>
                <w:bCs/>
                <w:sz w:val="18"/>
                <w:szCs w:val="18"/>
                <w:lang w:eastAsia="en-US"/>
              </w:rPr>
              <w:t>254 866</w:t>
            </w:r>
          </w:p>
        </w:tc>
        <w:tc>
          <w:tcPr>
            <w:tcW w:w="2273" w:type="dxa"/>
            <w:tcMar>
              <w:top w:w="0" w:type="dxa"/>
              <w:left w:w="108" w:type="dxa"/>
              <w:bottom w:w="0" w:type="dxa"/>
              <w:right w:w="108" w:type="dxa"/>
            </w:tcMar>
          </w:tcPr>
          <w:p w14:paraId="1B531889" w14:textId="5D499B4A"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584 164</w:t>
            </w:r>
          </w:p>
        </w:tc>
      </w:tr>
      <w:tr w:rsidR="005A2E34" w:rsidRPr="00782399" w14:paraId="74F66043" w14:textId="77777777" w:rsidTr="006A7406">
        <w:tc>
          <w:tcPr>
            <w:tcW w:w="5699" w:type="dxa"/>
            <w:tcMar>
              <w:top w:w="0" w:type="dxa"/>
              <w:left w:w="108" w:type="dxa"/>
              <w:bottom w:w="0" w:type="dxa"/>
              <w:right w:w="108" w:type="dxa"/>
            </w:tcMar>
            <w:hideMark/>
          </w:tcPr>
          <w:p w14:paraId="1E8973E4" w14:textId="77777777" w:rsidR="005A2E34" w:rsidRPr="00782399" w:rsidRDefault="005A2E34" w:rsidP="005A2E34">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Гроші та їх еквіваленти</w:t>
            </w:r>
          </w:p>
        </w:tc>
        <w:tc>
          <w:tcPr>
            <w:tcW w:w="2523" w:type="dxa"/>
            <w:tcMar>
              <w:top w:w="0" w:type="dxa"/>
              <w:left w:w="108" w:type="dxa"/>
              <w:bottom w:w="0" w:type="dxa"/>
              <w:right w:w="108" w:type="dxa"/>
            </w:tcMar>
          </w:tcPr>
          <w:p w14:paraId="1A2FB4F7" w14:textId="71EBD397" w:rsidR="005A2E34" w:rsidRPr="00782399" w:rsidRDefault="005A2E34" w:rsidP="005A2E34">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34 541</w:t>
            </w:r>
          </w:p>
        </w:tc>
        <w:tc>
          <w:tcPr>
            <w:tcW w:w="2273" w:type="dxa"/>
            <w:tcMar>
              <w:top w:w="0" w:type="dxa"/>
              <w:left w:w="108" w:type="dxa"/>
              <w:bottom w:w="0" w:type="dxa"/>
              <w:right w:w="108" w:type="dxa"/>
            </w:tcMar>
          </w:tcPr>
          <w:p w14:paraId="333E37FB" w14:textId="6BD74C9B"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22 681</w:t>
            </w:r>
          </w:p>
        </w:tc>
      </w:tr>
      <w:tr w:rsidR="005A2E34" w:rsidRPr="00782399" w14:paraId="6486D708" w14:textId="77777777" w:rsidTr="006A7406">
        <w:tc>
          <w:tcPr>
            <w:tcW w:w="5699" w:type="dxa"/>
            <w:tcMar>
              <w:top w:w="0" w:type="dxa"/>
              <w:left w:w="108" w:type="dxa"/>
              <w:bottom w:w="0" w:type="dxa"/>
              <w:right w:w="108" w:type="dxa"/>
            </w:tcMar>
            <w:hideMark/>
          </w:tcPr>
          <w:p w14:paraId="2AD7E081" w14:textId="77777777" w:rsidR="005A2E34" w:rsidRPr="00782399" w:rsidRDefault="005A2E34" w:rsidP="005A2E34">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Нерозподілений прибуток (непокритий збиток)</w:t>
            </w:r>
          </w:p>
        </w:tc>
        <w:tc>
          <w:tcPr>
            <w:tcW w:w="2523" w:type="dxa"/>
            <w:tcMar>
              <w:top w:w="0" w:type="dxa"/>
              <w:left w:w="108" w:type="dxa"/>
              <w:bottom w:w="0" w:type="dxa"/>
              <w:right w:w="108" w:type="dxa"/>
            </w:tcMar>
          </w:tcPr>
          <w:p w14:paraId="36CC7993" w14:textId="38E7CF71" w:rsidR="005A2E34" w:rsidRPr="00782399" w:rsidRDefault="005A2E34" w:rsidP="005A2E34">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162 248</w:t>
            </w:r>
          </w:p>
        </w:tc>
        <w:tc>
          <w:tcPr>
            <w:tcW w:w="2273" w:type="dxa"/>
            <w:tcMar>
              <w:top w:w="0" w:type="dxa"/>
              <w:left w:w="108" w:type="dxa"/>
              <w:bottom w:w="0" w:type="dxa"/>
              <w:right w:w="108" w:type="dxa"/>
            </w:tcMar>
          </w:tcPr>
          <w:p w14:paraId="5D60C588" w14:textId="3DA2D7A3"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194 453</w:t>
            </w:r>
          </w:p>
        </w:tc>
      </w:tr>
      <w:tr w:rsidR="005A2E34" w:rsidRPr="00782399" w14:paraId="38678C44" w14:textId="77777777" w:rsidTr="006A7406">
        <w:tc>
          <w:tcPr>
            <w:tcW w:w="5699" w:type="dxa"/>
            <w:tcMar>
              <w:top w:w="0" w:type="dxa"/>
              <w:left w:w="108" w:type="dxa"/>
              <w:bottom w:w="0" w:type="dxa"/>
              <w:right w:w="108" w:type="dxa"/>
            </w:tcMar>
            <w:hideMark/>
          </w:tcPr>
          <w:p w14:paraId="23F44BF0" w14:textId="77777777" w:rsidR="005A2E34" w:rsidRPr="00782399" w:rsidRDefault="005A2E34" w:rsidP="005A2E34">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Власний капітал</w:t>
            </w:r>
          </w:p>
        </w:tc>
        <w:tc>
          <w:tcPr>
            <w:tcW w:w="2523" w:type="dxa"/>
            <w:tcMar>
              <w:top w:w="0" w:type="dxa"/>
              <w:left w:w="108" w:type="dxa"/>
              <w:bottom w:w="0" w:type="dxa"/>
              <w:right w:w="108" w:type="dxa"/>
            </w:tcMar>
          </w:tcPr>
          <w:p w14:paraId="6E11FD97" w14:textId="217FC2C8" w:rsidR="005A2E34" w:rsidRPr="00782399" w:rsidRDefault="005A2E34" w:rsidP="005A2E34">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170 835</w:t>
            </w:r>
          </w:p>
        </w:tc>
        <w:tc>
          <w:tcPr>
            <w:tcW w:w="2273" w:type="dxa"/>
            <w:tcMar>
              <w:top w:w="0" w:type="dxa"/>
              <w:left w:w="108" w:type="dxa"/>
              <w:bottom w:w="0" w:type="dxa"/>
              <w:right w:w="108" w:type="dxa"/>
            </w:tcMar>
          </w:tcPr>
          <w:p w14:paraId="433A8E07" w14:textId="2B374F79"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203 037</w:t>
            </w:r>
          </w:p>
        </w:tc>
      </w:tr>
      <w:tr w:rsidR="005A2E34" w:rsidRPr="00782399" w14:paraId="3A5182CE" w14:textId="77777777" w:rsidTr="006A7406">
        <w:tc>
          <w:tcPr>
            <w:tcW w:w="5699" w:type="dxa"/>
            <w:tcMar>
              <w:top w:w="0" w:type="dxa"/>
              <w:left w:w="108" w:type="dxa"/>
              <w:bottom w:w="0" w:type="dxa"/>
              <w:right w:w="108" w:type="dxa"/>
            </w:tcMar>
            <w:hideMark/>
          </w:tcPr>
          <w:p w14:paraId="777CF1DA" w14:textId="77777777" w:rsidR="005A2E34" w:rsidRPr="00782399" w:rsidRDefault="005A2E34" w:rsidP="005A2E34">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Статутний капітал</w:t>
            </w:r>
          </w:p>
        </w:tc>
        <w:tc>
          <w:tcPr>
            <w:tcW w:w="2523" w:type="dxa"/>
            <w:tcMar>
              <w:top w:w="0" w:type="dxa"/>
              <w:left w:w="108" w:type="dxa"/>
              <w:bottom w:w="0" w:type="dxa"/>
              <w:right w:w="108" w:type="dxa"/>
            </w:tcMar>
          </w:tcPr>
          <w:p w14:paraId="0F5740A5" w14:textId="2E80E28F" w:rsidR="005A2E34" w:rsidRPr="00782399" w:rsidRDefault="005A2E34" w:rsidP="005A2E34">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1 051</w:t>
            </w:r>
          </w:p>
        </w:tc>
        <w:tc>
          <w:tcPr>
            <w:tcW w:w="2273" w:type="dxa"/>
            <w:tcMar>
              <w:top w:w="0" w:type="dxa"/>
              <w:left w:w="108" w:type="dxa"/>
              <w:bottom w:w="0" w:type="dxa"/>
              <w:right w:w="108" w:type="dxa"/>
            </w:tcMar>
          </w:tcPr>
          <w:p w14:paraId="2157A494" w14:textId="03F0A4D6"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1 051</w:t>
            </w:r>
          </w:p>
        </w:tc>
      </w:tr>
      <w:tr w:rsidR="005A2E34" w:rsidRPr="00782399" w14:paraId="49793E1A" w14:textId="77777777" w:rsidTr="006A7406">
        <w:trPr>
          <w:trHeight w:val="69"/>
        </w:trPr>
        <w:tc>
          <w:tcPr>
            <w:tcW w:w="5699" w:type="dxa"/>
            <w:tcMar>
              <w:top w:w="0" w:type="dxa"/>
              <w:left w:w="108" w:type="dxa"/>
              <w:bottom w:w="0" w:type="dxa"/>
              <w:right w:w="108" w:type="dxa"/>
            </w:tcMar>
            <w:hideMark/>
          </w:tcPr>
          <w:p w14:paraId="6413E5C9" w14:textId="77777777" w:rsidR="005A2E34" w:rsidRPr="00782399" w:rsidRDefault="005A2E34" w:rsidP="005A2E34">
            <w:pPr>
              <w:jc w:val="both"/>
              <w:rPr>
                <w:rFonts w:ascii="PragmaticaCTT" w:eastAsia="Calibri" w:hAnsi="PragmaticaCTT"/>
                <w:bCs/>
                <w:sz w:val="18"/>
                <w:szCs w:val="18"/>
                <w:lang w:eastAsia="en-US"/>
              </w:rPr>
            </w:pPr>
            <w:r w:rsidRPr="00782399">
              <w:rPr>
                <w:rFonts w:ascii="PragmaticaCTT" w:hAnsi="PragmaticaCTT"/>
                <w:sz w:val="18"/>
                <w:szCs w:val="18"/>
              </w:rPr>
              <w:t>Довгострокові зобов'язання і забезпечення</w:t>
            </w:r>
          </w:p>
        </w:tc>
        <w:tc>
          <w:tcPr>
            <w:tcW w:w="2523" w:type="dxa"/>
            <w:tcMar>
              <w:top w:w="0" w:type="dxa"/>
              <w:left w:w="108" w:type="dxa"/>
              <w:bottom w:w="0" w:type="dxa"/>
              <w:right w:w="108" w:type="dxa"/>
            </w:tcMar>
          </w:tcPr>
          <w:p w14:paraId="6A633EC3" w14:textId="505A8BEC" w:rsidR="005A2E34" w:rsidRPr="00782399" w:rsidRDefault="005A2E34" w:rsidP="005A2E34">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18 555</w:t>
            </w:r>
          </w:p>
        </w:tc>
        <w:tc>
          <w:tcPr>
            <w:tcW w:w="2273" w:type="dxa"/>
            <w:tcMar>
              <w:top w:w="0" w:type="dxa"/>
              <w:left w:w="108" w:type="dxa"/>
              <w:bottom w:w="0" w:type="dxa"/>
              <w:right w:w="108" w:type="dxa"/>
            </w:tcMar>
          </w:tcPr>
          <w:p w14:paraId="7C6BAA82" w14:textId="41F04AFB"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27 479</w:t>
            </w:r>
          </w:p>
        </w:tc>
      </w:tr>
      <w:tr w:rsidR="005A2E34" w:rsidRPr="00782399" w14:paraId="546E49D3" w14:textId="77777777" w:rsidTr="006A7406">
        <w:tc>
          <w:tcPr>
            <w:tcW w:w="5699" w:type="dxa"/>
            <w:tcMar>
              <w:top w:w="0" w:type="dxa"/>
              <w:left w:w="108" w:type="dxa"/>
              <w:bottom w:w="0" w:type="dxa"/>
              <w:right w:w="108" w:type="dxa"/>
            </w:tcMar>
            <w:hideMark/>
          </w:tcPr>
          <w:p w14:paraId="4B505578" w14:textId="77777777" w:rsidR="005A2E34" w:rsidRPr="00782399" w:rsidRDefault="005A2E34" w:rsidP="005A2E34">
            <w:pPr>
              <w:jc w:val="both"/>
              <w:rPr>
                <w:rFonts w:ascii="PragmaticaCTT" w:eastAsia="Calibri" w:hAnsi="PragmaticaCTT"/>
                <w:bCs/>
                <w:sz w:val="18"/>
                <w:szCs w:val="18"/>
                <w:lang w:eastAsia="en-US"/>
              </w:rPr>
            </w:pPr>
            <w:r w:rsidRPr="00782399">
              <w:rPr>
                <w:rFonts w:ascii="PragmaticaCTT" w:hAnsi="PragmaticaCTT"/>
                <w:sz w:val="18"/>
                <w:szCs w:val="18"/>
              </w:rPr>
              <w:t>Поточні зобов'язання і забезпечення</w:t>
            </w:r>
          </w:p>
        </w:tc>
        <w:tc>
          <w:tcPr>
            <w:tcW w:w="2523" w:type="dxa"/>
            <w:tcMar>
              <w:top w:w="0" w:type="dxa"/>
              <w:left w:w="108" w:type="dxa"/>
              <w:bottom w:w="0" w:type="dxa"/>
              <w:right w:w="108" w:type="dxa"/>
            </w:tcMar>
          </w:tcPr>
          <w:p w14:paraId="63EBB741" w14:textId="4ACB9CF3" w:rsidR="005A2E34" w:rsidRPr="00782399" w:rsidRDefault="005A2E34" w:rsidP="005A2E34">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736 990</w:t>
            </w:r>
          </w:p>
        </w:tc>
        <w:tc>
          <w:tcPr>
            <w:tcW w:w="2273" w:type="dxa"/>
            <w:tcMar>
              <w:top w:w="0" w:type="dxa"/>
              <w:left w:w="108" w:type="dxa"/>
              <w:bottom w:w="0" w:type="dxa"/>
              <w:right w:w="108" w:type="dxa"/>
            </w:tcMar>
          </w:tcPr>
          <w:p w14:paraId="64E23092" w14:textId="3A796397"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1 009 696</w:t>
            </w:r>
          </w:p>
        </w:tc>
      </w:tr>
      <w:tr w:rsidR="005A2E34" w:rsidRPr="00782399" w14:paraId="77A14AC8" w14:textId="77777777" w:rsidTr="006A7406">
        <w:tc>
          <w:tcPr>
            <w:tcW w:w="5699" w:type="dxa"/>
            <w:tcMar>
              <w:top w:w="0" w:type="dxa"/>
              <w:left w:w="108" w:type="dxa"/>
              <w:bottom w:w="0" w:type="dxa"/>
              <w:right w:w="108" w:type="dxa"/>
            </w:tcMar>
            <w:hideMark/>
          </w:tcPr>
          <w:p w14:paraId="2612F600" w14:textId="77777777" w:rsidR="005A2E34" w:rsidRPr="00782399" w:rsidRDefault="005A2E34" w:rsidP="005A2E34">
            <w:pPr>
              <w:jc w:val="both"/>
              <w:rPr>
                <w:rFonts w:ascii="PragmaticaCTT" w:eastAsia="Calibri" w:hAnsi="PragmaticaCTT"/>
                <w:bCs/>
                <w:sz w:val="18"/>
                <w:szCs w:val="18"/>
                <w:lang w:eastAsia="en-US"/>
              </w:rPr>
            </w:pPr>
            <w:r w:rsidRPr="00782399">
              <w:rPr>
                <w:rFonts w:ascii="PragmaticaCTT" w:hAnsi="PragmaticaCTT"/>
                <w:sz w:val="18"/>
                <w:szCs w:val="18"/>
              </w:rPr>
              <w:t>Чистий фінансовий результат: прибуток (збиток)</w:t>
            </w:r>
          </w:p>
        </w:tc>
        <w:tc>
          <w:tcPr>
            <w:tcW w:w="2523" w:type="dxa"/>
            <w:tcMar>
              <w:top w:w="0" w:type="dxa"/>
              <w:left w:w="108" w:type="dxa"/>
              <w:bottom w:w="0" w:type="dxa"/>
              <w:right w:w="108" w:type="dxa"/>
            </w:tcMar>
          </w:tcPr>
          <w:p w14:paraId="40742961" w14:textId="3DC1ED6E" w:rsidR="005A2E34" w:rsidRPr="00782399" w:rsidRDefault="005A2E34" w:rsidP="005A2E34">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(27 329)</w:t>
            </w:r>
          </w:p>
        </w:tc>
        <w:tc>
          <w:tcPr>
            <w:tcW w:w="2273" w:type="dxa"/>
            <w:tcMar>
              <w:top w:w="0" w:type="dxa"/>
              <w:left w:w="108" w:type="dxa"/>
              <w:bottom w:w="0" w:type="dxa"/>
              <w:right w:w="108" w:type="dxa"/>
            </w:tcMar>
          </w:tcPr>
          <w:p w14:paraId="43643DBD" w14:textId="5DEE5A9D"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32 398</w:t>
            </w:r>
          </w:p>
        </w:tc>
      </w:tr>
      <w:tr w:rsidR="005A2E34" w:rsidRPr="00782399" w14:paraId="5EDFCF53" w14:textId="77777777" w:rsidTr="006A7406">
        <w:tc>
          <w:tcPr>
            <w:tcW w:w="5699" w:type="dxa"/>
            <w:tcMar>
              <w:top w:w="0" w:type="dxa"/>
              <w:left w:w="108" w:type="dxa"/>
              <w:bottom w:w="0" w:type="dxa"/>
              <w:right w:w="108" w:type="dxa"/>
            </w:tcMar>
            <w:hideMark/>
          </w:tcPr>
          <w:p w14:paraId="01BED3AB" w14:textId="77777777" w:rsidR="005A2E34" w:rsidRPr="00782399" w:rsidRDefault="005A2E34" w:rsidP="005A2E34">
            <w:pPr>
              <w:jc w:val="both"/>
              <w:rPr>
                <w:rFonts w:ascii="PragmaticaCTT" w:eastAsia="Calibri" w:hAnsi="PragmaticaCTT"/>
                <w:bCs/>
                <w:sz w:val="18"/>
                <w:szCs w:val="18"/>
                <w:lang w:eastAsia="en-US"/>
              </w:rPr>
            </w:pPr>
            <w:r w:rsidRPr="00782399">
              <w:rPr>
                <w:rFonts w:ascii="PragmaticaCTT" w:eastAsia="Calibri" w:hAnsi="PragmaticaCTT"/>
                <w:bCs/>
                <w:sz w:val="18"/>
                <w:szCs w:val="18"/>
                <w:lang w:eastAsia="en-US"/>
              </w:rPr>
              <w:t>Середньорічна кількість акцій (шт.)</w:t>
            </w:r>
          </w:p>
        </w:tc>
        <w:tc>
          <w:tcPr>
            <w:tcW w:w="2523" w:type="dxa"/>
            <w:tcMar>
              <w:top w:w="0" w:type="dxa"/>
              <w:left w:w="108" w:type="dxa"/>
              <w:bottom w:w="0" w:type="dxa"/>
              <w:right w:w="108" w:type="dxa"/>
            </w:tcMar>
          </w:tcPr>
          <w:p w14:paraId="10CB0816" w14:textId="4C31C895" w:rsidR="005A2E34" w:rsidRPr="00782399" w:rsidRDefault="005A2E34" w:rsidP="005A2E34">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4 202 648</w:t>
            </w:r>
          </w:p>
        </w:tc>
        <w:tc>
          <w:tcPr>
            <w:tcW w:w="2273" w:type="dxa"/>
            <w:tcMar>
              <w:top w:w="0" w:type="dxa"/>
              <w:left w:w="108" w:type="dxa"/>
              <w:bottom w:w="0" w:type="dxa"/>
              <w:right w:w="108" w:type="dxa"/>
            </w:tcMar>
          </w:tcPr>
          <w:p w14:paraId="5801F9FA" w14:textId="1C17332C"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4 202 648</w:t>
            </w:r>
          </w:p>
        </w:tc>
      </w:tr>
      <w:tr w:rsidR="005A2E34" w:rsidRPr="00782399" w14:paraId="56383345" w14:textId="77777777" w:rsidTr="006A7406">
        <w:trPr>
          <w:trHeight w:val="58"/>
        </w:trPr>
        <w:tc>
          <w:tcPr>
            <w:tcW w:w="5699" w:type="dxa"/>
            <w:tcMar>
              <w:top w:w="0" w:type="dxa"/>
              <w:left w:w="108" w:type="dxa"/>
              <w:bottom w:w="0" w:type="dxa"/>
              <w:right w:w="108" w:type="dxa"/>
            </w:tcMar>
            <w:hideMark/>
          </w:tcPr>
          <w:p w14:paraId="4B218562" w14:textId="77777777" w:rsidR="005A2E34" w:rsidRPr="00782399" w:rsidRDefault="005A2E34" w:rsidP="005A2E34">
            <w:pPr>
              <w:jc w:val="both"/>
              <w:rPr>
                <w:rFonts w:ascii="PragmaticaCTT" w:eastAsia="Calibri" w:hAnsi="PragmaticaCTT"/>
                <w:bCs/>
                <w:sz w:val="18"/>
                <w:szCs w:val="18"/>
                <w:lang w:eastAsia="en-US"/>
              </w:rPr>
            </w:pPr>
            <w:r w:rsidRPr="00782399">
              <w:rPr>
                <w:rFonts w:ascii="PragmaticaCTT" w:hAnsi="PragmaticaCTT"/>
                <w:sz w:val="18"/>
                <w:szCs w:val="18"/>
              </w:rPr>
              <w:t>Чистий прибуток (збиток) на одну просту акцію (грн)</w:t>
            </w:r>
          </w:p>
        </w:tc>
        <w:tc>
          <w:tcPr>
            <w:tcW w:w="2523" w:type="dxa"/>
            <w:tcMar>
              <w:top w:w="0" w:type="dxa"/>
              <w:left w:w="108" w:type="dxa"/>
              <w:bottom w:w="0" w:type="dxa"/>
              <w:right w:w="108" w:type="dxa"/>
            </w:tcMar>
          </w:tcPr>
          <w:p w14:paraId="6006DF76" w14:textId="7AF261EF" w:rsidR="005A2E34" w:rsidRPr="00782399" w:rsidRDefault="005A2E34" w:rsidP="005A2E34">
            <w:pPr>
              <w:jc w:val="center"/>
              <w:rPr>
                <w:rFonts w:ascii="PragmaticaCTT" w:eastAsia="Calibri" w:hAnsi="PragmaticaCTT"/>
                <w:bCs/>
                <w:sz w:val="18"/>
                <w:szCs w:val="18"/>
                <w:lang w:eastAsia="en-US"/>
              </w:rPr>
            </w:pPr>
            <w:r w:rsidRPr="00782399">
              <w:rPr>
                <w:rFonts w:ascii="PragmaticaCTT" w:eastAsia="Calibri" w:hAnsi="PragmaticaCTT"/>
                <w:bCs/>
                <w:sz w:val="18"/>
                <w:szCs w:val="18"/>
                <w:lang w:eastAsia="en-US"/>
              </w:rPr>
              <w:t>(6,50280)</w:t>
            </w:r>
          </w:p>
        </w:tc>
        <w:tc>
          <w:tcPr>
            <w:tcW w:w="2273" w:type="dxa"/>
            <w:tcMar>
              <w:top w:w="0" w:type="dxa"/>
              <w:left w:w="108" w:type="dxa"/>
              <w:bottom w:w="0" w:type="dxa"/>
              <w:right w:w="108" w:type="dxa"/>
            </w:tcMar>
          </w:tcPr>
          <w:p w14:paraId="02B78A10" w14:textId="4112D54F" w:rsidR="005A2E34" w:rsidRPr="005A2E34" w:rsidRDefault="005A2E34" w:rsidP="005A2E34">
            <w:pPr>
              <w:jc w:val="center"/>
              <w:rPr>
                <w:rFonts w:ascii="PragmaticaCTT" w:eastAsia="Calibri" w:hAnsi="PragmaticaCTT"/>
                <w:bCs/>
                <w:sz w:val="18"/>
                <w:szCs w:val="18"/>
                <w:lang w:eastAsia="en-US"/>
              </w:rPr>
            </w:pPr>
            <w:r w:rsidRPr="005A2E34">
              <w:rPr>
                <w:rFonts w:ascii="PragmaticaCTT" w:eastAsia="Calibri" w:hAnsi="PragmaticaCTT"/>
                <w:bCs/>
                <w:sz w:val="18"/>
                <w:szCs w:val="18"/>
              </w:rPr>
              <w:t>7,70895</w:t>
            </w:r>
          </w:p>
        </w:tc>
      </w:tr>
    </w:tbl>
    <w:p w14:paraId="4826550A" w14:textId="77777777" w:rsidR="00354EDC" w:rsidRPr="00B26849" w:rsidRDefault="00354EDC" w:rsidP="00323FCE">
      <w:pPr>
        <w:ind w:right="-142"/>
        <w:jc w:val="both"/>
        <w:rPr>
          <w:rFonts w:ascii="PragmaticaCTT" w:hAnsi="PragmaticaCTT"/>
          <w:sz w:val="20"/>
          <w:szCs w:val="20"/>
        </w:rPr>
      </w:pPr>
    </w:p>
    <w:p w14:paraId="534244E0" w14:textId="77777777" w:rsidR="0042396E" w:rsidRPr="001E1A7B" w:rsidRDefault="0042396E" w:rsidP="00323FCE">
      <w:pPr>
        <w:pStyle w:val="ae"/>
        <w:widowControl w:val="0"/>
        <w:shd w:val="clear" w:color="auto" w:fill="FFFFFF"/>
        <w:autoSpaceDE w:val="0"/>
        <w:ind w:left="0" w:right="-142" w:firstLine="567"/>
        <w:rPr>
          <w:rFonts w:ascii="PragmaticaCTT" w:hAnsi="PragmaticaCTT"/>
          <w:b/>
          <w:bCs/>
          <w:sz w:val="20"/>
          <w:szCs w:val="20"/>
        </w:rPr>
      </w:pPr>
    </w:p>
    <w:p w14:paraId="2568AFB7" w14:textId="74E792E3" w:rsidR="001C28C6" w:rsidRPr="00AC30F4" w:rsidRDefault="001C28C6" w:rsidP="00AC30F4">
      <w:pPr>
        <w:ind w:firstLine="567"/>
        <w:jc w:val="both"/>
        <w:rPr>
          <w:rFonts w:ascii="PragmaticaCTT" w:hAnsi="PragmaticaCTT" w:cs="Tahoma"/>
          <w:color w:val="000000"/>
          <w:sz w:val="20"/>
          <w:szCs w:val="20"/>
          <w:lang w:val="ru-RU"/>
        </w:rPr>
      </w:pPr>
      <w:r w:rsidRPr="00B26849">
        <w:rPr>
          <w:rFonts w:ascii="PragmaticaCTT" w:hAnsi="PragmaticaCTT"/>
          <w:bCs/>
          <w:sz w:val="20"/>
          <w:szCs w:val="20"/>
        </w:rPr>
        <w:t xml:space="preserve">Адреса сторінки на </w:t>
      </w:r>
      <w:proofErr w:type="spellStart"/>
      <w:r w:rsidRPr="00B26849">
        <w:rPr>
          <w:rFonts w:ascii="PragmaticaCTT" w:hAnsi="PragmaticaCTT"/>
          <w:bCs/>
          <w:sz w:val="20"/>
          <w:szCs w:val="20"/>
        </w:rPr>
        <w:t>вебсайті</w:t>
      </w:r>
      <w:proofErr w:type="spellEnd"/>
      <w:r w:rsidRPr="00B26849">
        <w:rPr>
          <w:rFonts w:ascii="PragmaticaCTT" w:hAnsi="PragmaticaCTT"/>
          <w:bCs/>
          <w:sz w:val="20"/>
          <w:szCs w:val="20"/>
        </w:rPr>
        <w:t xml:space="preserve"> Товариства</w:t>
      </w:r>
      <w:r w:rsidRPr="00B26849">
        <w:rPr>
          <w:rFonts w:ascii="PragmaticaCTT" w:hAnsi="PragmaticaCTT" w:cs="Tahoma"/>
          <w:color w:val="000000"/>
          <w:sz w:val="20"/>
          <w:szCs w:val="20"/>
        </w:rPr>
        <w:t xml:space="preserve">: </w:t>
      </w:r>
      <w:hyperlink r:id="rId9" w:history="1">
        <w:r w:rsidR="00194386" w:rsidRPr="00194386">
          <w:rPr>
            <w:rStyle w:val="a6"/>
            <w:rFonts w:ascii="PragmaticaCTT" w:hAnsi="PragmaticaCTT" w:cs="Tahoma"/>
            <w:sz w:val="20"/>
            <w:szCs w:val="20"/>
            <w:lang w:val="ru-RU"/>
          </w:rPr>
          <w:t>http://05581898.infosite.com.ua/</w:t>
        </w:r>
      </w:hyperlink>
      <w:r w:rsidRPr="00B26849">
        <w:rPr>
          <w:rFonts w:ascii="PragmaticaCTT" w:hAnsi="PragmaticaCTT"/>
          <w:bCs/>
          <w:sz w:val="20"/>
          <w:szCs w:val="20"/>
        </w:rPr>
        <w:t xml:space="preserve">, на якій розміщена інформація, зазначена у пункті </w:t>
      </w:r>
      <w:r w:rsidR="004A7B07">
        <w:rPr>
          <w:rFonts w:ascii="PragmaticaCTT" w:hAnsi="PragmaticaCTT"/>
          <w:bCs/>
          <w:sz w:val="20"/>
          <w:szCs w:val="20"/>
          <w:lang w:val="ru-RU"/>
        </w:rPr>
        <w:t>38</w:t>
      </w:r>
      <w:r w:rsidRPr="00B26849">
        <w:rPr>
          <w:rFonts w:ascii="PragmaticaCTT" w:hAnsi="PragmaticaCTT"/>
          <w:bCs/>
          <w:sz w:val="20"/>
          <w:szCs w:val="20"/>
        </w:rPr>
        <w:t xml:space="preserve"> </w:t>
      </w:r>
      <w:r w:rsidR="004A7B07">
        <w:rPr>
          <w:rFonts w:ascii="PragmaticaCTT" w:hAnsi="PragmaticaCTT"/>
          <w:bCs/>
          <w:sz w:val="20"/>
          <w:szCs w:val="20"/>
          <w:lang w:val="ru-RU"/>
        </w:rPr>
        <w:t>П</w:t>
      </w:r>
      <w:proofErr w:type="spellStart"/>
      <w:r w:rsidRPr="00B26849">
        <w:rPr>
          <w:rFonts w:ascii="PragmaticaCTT" w:hAnsi="PragmaticaCTT"/>
          <w:bCs/>
          <w:sz w:val="20"/>
          <w:szCs w:val="20"/>
        </w:rPr>
        <w:t>орядку</w:t>
      </w:r>
      <w:proofErr w:type="spellEnd"/>
      <w:r w:rsidRPr="00B26849">
        <w:rPr>
          <w:rFonts w:ascii="PragmaticaCTT" w:hAnsi="PragmaticaCTT"/>
          <w:bCs/>
          <w:sz w:val="20"/>
          <w:szCs w:val="20"/>
        </w:rPr>
        <w:t xml:space="preserve">. </w:t>
      </w:r>
    </w:p>
    <w:p w14:paraId="3C29C35E" w14:textId="7E37B476" w:rsidR="001C28C6" w:rsidRPr="00B26849" w:rsidRDefault="001C28C6" w:rsidP="00323FCE">
      <w:pPr>
        <w:ind w:right="-142" w:firstLine="567"/>
        <w:jc w:val="both"/>
        <w:rPr>
          <w:rFonts w:ascii="PragmaticaCTT" w:hAnsi="PragmaticaCTT"/>
          <w:sz w:val="20"/>
          <w:szCs w:val="20"/>
        </w:rPr>
      </w:pPr>
      <w:r w:rsidRPr="002C3E01">
        <w:rPr>
          <w:rFonts w:ascii="PragmaticaCTT" w:hAnsi="PragmaticaCTT"/>
          <w:sz w:val="20"/>
          <w:szCs w:val="20"/>
        </w:rPr>
        <w:t>На дату складення переліку осіб, яким надсилається повідомлення про проведення Загальних зборів, наданого ПАТ «НДУ» станом на</w:t>
      </w:r>
      <w:r w:rsidRPr="00B26849">
        <w:rPr>
          <w:rFonts w:ascii="PragmaticaCTT" w:hAnsi="PragmaticaCTT"/>
          <w:sz w:val="20"/>
          <w:szCs w:val="20"/>
        </w:rPr>
        <w:t xml:space="preserve"> </w:t>
      </w:r>
      <w:r w:rsidR="007D2651" w:rsidRPr="00371249">
        <w:rPr>
          <w:rFonts w:ascii="PragmaticaCTT" w:hAnsi="PragmaticaCTT"/>
          <w:sz w:val="20"/>
          <w:szCs w:val="20"/>
        </w:rPr>
        <w:t>2</w:t>
      </w:r>
      <w:r w:rsidR="00371249" w:rsidRPr="00371249">
        <w:rPr>
          <w:rFonts w:ascii="PragmaticaCTT" w:hAnsi="PragmaticaCTT"/>
          <w:sz w:val="20"/>
          <w:szCs w:val="20"/>
        </w:rPr>
        <w:t>0</w:t>
      </w:r>
      <w:r w:rsidR="007D2651" w:rsidRPr="00371249">
        <w:rPr>
          <w:rFonts w:ascii="PragmaticaCTT" w:hAnsi="PragmaticaCTT"/>
          <w:sz w:val="20"/>
          <w:szCs w:val="20"/>
        </w:rPr>
        <w:t>.</w:t>
      </w:r>
      <w:r w:rsidR="006B12AD" w:rsidRPr="00371249">
        <w:rPr>
          <w:rFonts w:ascii="PragmaticaCTT" w:hAnsi="PragmaticaCTT"/>
          <w:sz w:val="20"/>
          <w:szCs w:val="20"/>
        </w:rPr>
        <w:t>03.2023</w:t>
      </w:r>
      <w:r w:rsidR="00FA11FF" w:rsidRPr="00371249">
        <w:rPr>
          <w:rFonts w:ascii="PragmaticaCTT" w:hAnsi="PragmaticaCTT"/>
          <w:sz w:val="20"/>
          <w:szCs w:val="20"/>
        </w:rPr>
        <w:t xml:space="preserve"> року</w:t>
      </w:r>
      <w:r w:rsidRPr="00371249">
        <w:rPr>
          <w:rFonts w:ascii="PragmaticaCTT" w:hAnsi="PragmaticaCTT"/>
          <w:sz w:val="20"/>
          <w:szCs w:val="20"/>
        </w:rPr>
        <w:t xml:space="preserve"> загальна кількість </w:t>
      </w:r>
      <w:r w:rsidR="00461D7C" w:rsidRPr="00371249">
        <w:rPr>
          <w:rFonts w:ascii="PragmaticaCTT" w:hAnsi="PragmaticaCTT"/>
          <w:sz w:val="20"/>
          <w:szCs w:val="20"/>
        </w:rPr>
        <w:t xml:space="preserve">простих </w:t>
      </w:r>
      <w:r w:rsidRPr="00371249">
        <w:rPr>
          <w:rFonts w:ascii="PragmaticaCTT" w:hAnsi="PragmaticaCTT"/>
          <w:sz w:val="20"/>
          <w:szCs w:val="20"/>
        </w:rPr>
        <w:t>акцій</w:t>
      </w:r>
      <w:r w:rsidR="00241FFD" w:rsidRPr="00371249">
        <w:rPr>
          <w:rFonts w:ascii="PragmaticaCTT" w:hAnsi="PragmaticaCTT"/>
          <w:sz w:val="20"/>
          <w:szCs w:val="20"/>
        </w:rPr>
        <w:t xml:space="preserve"> Товариства </w:t>
      </w:r>
      <w:r w:rsidRPr="00371249">
        <w:rPr>
          <w:rFonts w:ascii="PragmaticaCTT" w:hAnsi="PragmaticaCTT"/>
          <w:sz w:val="20"/>
          <w:szCs w:val="20"/>
        </w:rPr>
        <w:t xml:space="preserve">становить </w:t>
      </w:r>
      <w:r w:rsidR="00F81D9C" w:rsidRPr="00371249">
        <w:rPr>
          <w:rFonts w:ascii="PragmaticaCTT" w:hAnsi="PragmaticaCTT"/>
          <w:sz w:val="20"/>
          <w:szCs w:val="20"/>
        </w:rPr>
        <w:t>4 </w:t>
      </w:r>
      <w:r w:rsidR="00C24FDE" w:rsidRPr="00371249">
        <w:rPr>
          <w:rFonts w:ascii="PragmaticaCTT" w:hAnsi="PragmaticaCTT"/>
          <w:sz w:val="20"/>
          <w:szCs w:val="20"/>
        </w:rPr>
        <w:t xml:space="preserve">202 648 </w:t>
      </w:r>
      <w:r w:rsidRPr="00371249">
        <w:rPr>
          <w:rFonts w:ascii="PragmaticaCTT" w:hAnsi="PragmaticaCTT"/>
          <w:sz w:val="20"/>
          <w:szCs w:val="20"/>
        </w:rPr>
        <w:t>штук, голосуючих</w:t>
      </w:r>
      <w:r w:rsidR="00461D7C" w:rsidRPr="00371249">
        <w:rPr>
          <w:rFonts w:ascii="PragmaticaCTT" w:hAnsi="PragmaticaCTT"/>
          <w:sz w:val="20"/>
          <w:szCs w:val="20"/>
        </w:rPr>
        <w:t xml:space="preserve"> простих акцій</w:t>
      </w:r>
      <w:r w:rsidRPr="00371249">
        <w:rPr>
          <w:rFonts w:ascii="PragmaticaCTT" w:hAnsi="PragmaticaCTT"/>
          <w:sz w:val="20"/>
          <w:szCs w:val="20"/>
        </w:rPr>
        <w:t xml:space="preserve"> </w:t>
      </w:r>
      <w:r w:rsidR="00F81D9C" w:rsidRPr="00371249">
        <w:rPr>
          <w:rFonts w:ascii="PragmaticaCTT" w:hAnsi="PragmaticaCTT"/>
          <w:sz w:val="20"/>
          <w:szCs w:val="20"/>
        </w:rPr>
        <w:t>3 967 851</w:t>
      </w:r>
      <w:r w:rsidRPr="00371249">
        <w:rPr>
          <w:rFonts w:ascii="PragmaticaCTT" w:hAnsi="PragmaticaCTT"/>
          <w:sz w:val="20"/>
          <w:szCs w:val="20"/>
        </w:rPr>
        <w:t xml:space="preserve"> штук.</w:t>
      </w:r>
      <w:r w:rsidR="00C24FDE" w:rsidRPr="00B26849">
        <w:rPr>
          <w:rFonts w:ascii="PragmaticaCTT" w:hAnsi="PragmaticaCTT"/>
          <w:sz w:val="20"/>
          <w:szCs w:val="20"/>
        </w:rPr>
        <w:t xml:space="preserve"> </w:t>
      </w:r>
    </w:p>
    <w:p w14:paraId="22663649" w14:textId="33325455" w:rsidR="003B2647" w:rsidRPr="003B2647" w:rsidRDefault="007559D4" w:rsidP="00C1027A">
      <w:pPr>
        <w:ind w:right="-142" w:firstLine="567"/>
        <w:jc w:val="both"/>
        <w:rPr>
          <w:rFonts w:ascii="PragmaticaCTT" w:hAnsi="PragmaticaCTT"/>
          <w:sz w:val="20"/>
          <w:szCs w:val="20"/>
        </w:rPr>
      </w:pPr>
      <w:r w:rsidRPr="00AC30F4">
        <w:rPr>
          <w:rFonts w:ascii="PragmaticaCTT" w:hAnsi="PragmaticaCTT"/>
          <w:sz w:val="20"/>
          <w:szCs w:val="20"/>
        </w:rPr>
        <w:t>А</w:t>
      </w:r>
      <w:r w:rsidRPr="007559D4">
        <w:rPr>
          <w:rFonts w:ascii="PragmaticaCTT" w:hAnsi="PragmaticaCTT"/>
          <w:sz w:val="20"/>
          <w:szCs w:val="20"/>
        </w:rPr>
        <w:t xml:space="preserve">кціонерам </w:t>
      </w:r>
      <w:r w:rsidRPr="00AC30F4">
        <w:rPr>
          <w:rFonts w:ascii="PragmaticaCTT" w:hAnsi="PragmaticaCTT"/>
          <w:sz w:val="20"/>
          <w:szCs w:val="20"/>
        </w:rPr>
        <w:t xml:space="preserve">Товариства </w:t>
      </w:r>
      <w:r w:rsidRPr="007559D4">
        <w:rPr>
          <w:rFonts w:ascii="PragmaticaCTT" w:hAnsi="PragmaticaCTT"/>
          <w:sz w:val="20"/>
          <w:szCs w:val="20"/>
        </w:rPr>
        <w:t>відповідно до вимог</w:t>
      </w:r>
      <w:r w:rsidRPr="00AC30F4">
        <w:rPr>
          <w:rFonts w:ascii="PragmaticaCTT" w:hAnsi="PragmaticaCTT"/>
          <w:sz w:val="20"/>
          <w:szCs w:val="20"/>
        </w:rPr>
        <w:t xml:space="preserve"> статт</w:t>
      </w:r>
      <w:r>
        <w:rPr>
          <w:rFonts w:ascii="PragmaticaCTT" w:hAnsi="PragmaticaCTT"/>
          <w:sz w:val="20"/>
          <w:szCs w:val="20"/>
        </w:rPr>
        <w:t>і 27</w:t>
      </w:r>
      <w:r w:rsidRPr="007559D4">
        <w:rPr>
          <w:rFonts w:ascii="PragmaticaCTT" w:hAnsi="PragmaticaCTT"/>
          <w:sz w:val="20"/>
          <w:szCs w:val="20"/>
        </w:rPr>
        <w:t xml:space="preserve"> Закону України «Про акціонерні товариства»</w:t>
      </w:r>
      <w:r w:rsidR="007E7345">
        <w:rPr>
          <w:rFonts w:ascii="PragmaticaCTT" w:hAnsi="PragmaticaCTT"/>
          <w:sz w:val="20"/>
          <w:szCs w:val="20"/>
        </w:rPr>
        <w:t xml:space="preserve"> </w:t>
      </w:r>
      <w:r w:rsidR="007E7345" w:rsidRPr="007559D4">
        <w:rPr>
          <w:rFonts w:ascii="PragmaticaCTT" w:hAnsi="PragmaticaCTT"/>
          <w:sz w:val="20"/>
          <w:szCs w:val="20"/>
        </w:rPr>
        <w:t>надані</w:t>
      </w:r>
      <w:r w:rsidR="007E7345">
        <w:rPr>
          <w:rFonts w:ascii="PragmaticaCTT" w:hAnsi="PragmaticaCTT"/>
          <w:sz w:val="20"/>
          <w:szCs w:val="20"/>
        </w:rPr>
        <w:t xml:space="preserve"> права</w:t>
      </w:r>
      <w:r w:rsidRPr="007559D4">
        <w:rPr>
          <w:rFonts w:ascii="PragmaticaCTT" w:hAnsi="PragmaticaCTT"/>
          <w:sz w:val="20"/>
          <w:szCs w:val="20"/>
        </w:rPr>
        <w:t>, якими вони можуть користуватися після отримання повідомлення про проведення з</w:t>
      </w:r>
      <w:r w:rsidR="00371249">
        <w:rPr>
          <w:rFonts w:ascii="PragmaticaCTT" w:hAnsi="PragmaticaCTT"/>
          <w:sz w:val="20"/>
          <w:szCs w:val="20"/>
        </w:rPr>
        <w:t xml:space="preserve"> </w:t>
      </w:r>
      <w:r w:rsidR="0046043F">
        <w:rPr>
          <w:rFonts w:ascii="PragmaticaCTT" w:hAnsi="PragmaticaCTT"/>
          <w:sz w:val="20"/>
          <w:szCs w:val="20"/>
        </w:rPr>
        <w:t>З</w:t>
      </w:r>
      <w:r w:rsidRPr="007559D4">
        <w:rPr>
          <w:rFonts w:ascii="PragmaticaCTT" w:hAnsi="PragmaticaCTT"/>
          <w:sz w:val="20"/>
          <w:szCs w:val="20"/>
        </w:rPr>
        <w:t>агальних зборів</w:t>
      </w:r>
      <w:bookmarkStart w:id="2" w:name="n275"/>
      <w:bookmarkEnd w:id="2"/>
      <w:r w:rsidR="00154592">
        <w:rPr>
          <w:rFonts w:ascii="PragmaticaCTT" w:hAnsi="PragmaticaCTT"/>
          <w:sz w:val="20"/>
          <w:szCs w:val="20"/>
        </w:rPr>
        <w:t>.</w:t>
      </w:r>
      <w:r w:rsidR="00C218C0">
        <w:rPr>
          <w:rFonts w:ascii="PragmaticaCTT" w:hAnsi="PragmaticaCTT"/>
          <w:sz w:val="20"/>
          <w:szCs w:val="20"/>
        </w:rPr>
        <w:t xml:space="preserve"> </w:t>
      </w:r>
      <w:r w:rsidR="003B2647" w:rsidRPr="003B2647">
        <w:rPr>
          <w:rFonts w:ascii="PragmaticaCTT" w:hAnsi="PragmaticaCTT"/>
          <w:sz w:val="20"/>
          <w:szCs w:val="20"/>
        </w:rPr>
        <w:t xml:space="preserve">Кожною простою акцією </w:t>
      </w:r>
      <w:r w:rsidR="00154592">
        <w:rPr>
          <w:rFonts w:ascii="PragmaticaCTT" w:hAnsi="PragmaticaCTT"/>
          <w:sz w:val="20"/>
          <w:szCs w:val="20"/>
        </w:rPr>
        <w:t>Т</w:t>
      </w:r>
      <w:r w:rsidR="003B2647" w:rsidRPr="003B2647">
        <w:rPr>
          <w:rFonts w:ascii="PragmaticaCTT" w:hAnsi="PragmaticaCTT"/>
          <w:sz w:val="20"/>
          <w:szCs w:val="20"/>
        </w:rPr>
        <w:t>овариства її власнику - акціонеру надається однакова сукупність прав, включаючи права на:</w:t>
      </w:r>
    </w:p>
    <w:p w14:paraId="463D50C2" w14:textId="2B42496A" w:rsidR="003B2647" w:rsidRPr="003B2647" w:rsidRDefault="003B2647" w:rsidP="003B2647">
      <w:pPr>
        <w:ind w:right="-142" w:firstLine="567"/>
        <w:jc w:val="both"/>
        <w:rPr>
          <w:rFonts w:ascii="PragmaticaCTT" w:hAnsi="PragmaticaCTT"/>
          <w:sz w:val="20"/>
          <w:szCs w:val="20"/>
        </w:rPr>
      </w:pPr>
      <w:bookmarkStart w:id="3" w:name="n276"/>
      <w:bookmarkEnd w:id="3"/>
      <w:r w:rsidRPr="003B2647">
        <w:rPr>
          <w:rFonts w:ascii="PragmaticaCTT" w:hAnsi="PragmaticaCTT"/>
          <w:sz w:val="20"/>
          <w:szCs w:val="20"/>
        </w:rPr>
        <w:t xml:space="preserve">1) участь в управлінні </w:t>
      </w:r>
      <w:r w:rsidR="00154592">
        <w:rPr>
          <w:rFonts w:ascii="PragmaticaCTT" w:hAnsi="PragmaticaCTT"/>
          <w:sz w:val="20"/>
          <w:szCs w:val="20"/>
        </w:rPr>
        <w:t>Т</w:t>
      </w:r>
      <w:r w:rsidRPr="003B2647">
        <w:rPr>
          <w:rFonts w:ascii="PragmaticaCTT" w:hAnsi="PragmaticaCTT"/>
          <w:sz w:val="20"/>
          <w:szCs w:val="20"/>
        </w:rPr>
        <w:t>овариством;</w:t>
      </w:r>
    </w:p>
    <w:p w14:paraId="73D57586" w14:textId="6BE846CF" w:rsidR="003B2647" w:rsidRPr="003B2647" w:rsidRDefault="00813E60" w:rsidP="003B2647">
      <w:pPr>
        <w:ind w:right="-142" w:firstLine="567"/>
        <w:jc w:val="both"/>
        <w:rPr>
          <w:rFonts w:ascii="PragmaticaCTT" w:hAnsi="PragmaticaCTT"/>
          <w:sz w:val="20"/>
          <w:szCs w:val="20"/>
        </w:rPr>
      </w:pPr>
      <w:bookmarkStart w:id="4" w:name="n277"/>
      <w:bookmarkStart w:id="5" w:name="n278"/>
      <w:bookmarkStart w:id="6" w:name="n279"/>
      <w:bookmarkEnd w:id="4"/>
      <w:bookmarkEnd w:id="5"/>
      <w:bookmarkEnd w:id="6"/>
      <w:r w:rsidRPr="00AC30F4">
        <w:rPr>
          <w:rFonts w:ascii="PragmaticaCTT" w:hAnsi="PragmaticaCTT"/>
          <w:sz w:val="20"/>
          <w:szCs w:val="20"/>
          <w:lang w:val="ru-RU"/>
        </w:rPr>
        <w:t>2</w:t>
      </w:r>
      <w:r w:rsidR="003B2647" w:rsidRPr="003B2647">
        <w:rPr>
          <w:rFonts w:ascii="PragmaticaCTT" w:hAnsi="PragmaticaCTT"/>
          <w:sz w:val="20"/>
          <w:szCs w:val="20"/>
        </w:rPr>
        <w:t xml:space="preserve">) отримання інформації про господарську діяльність </w:t>
      </w:r>
      <w:r w:rsidR="00C218C0">
        <w:rPr>
          <w:rFonts w:ascii="PragmaticaCTT" w:hAnsi="PragmaticaCTT"/>
          <w:sz w:val="20"/>
          <w:szCs w:val="20"/>
        </w:rPr>
        <w:t>Т</w:t>
      </w:r>
      <w:r w:rsidR="003B2647" w:rsidRPr="003B2647">
        <w:rPr>
          <w:rFonts w:ascii="PragmaticaCTT" w:hAnsi="PragmaticaCTT"/>
          <w:sz w:val="20"/>
          <w:szCs w:val="20"/>
        </w:rPr>
        <w:t>овариства.</w:t>
      </w:r>
    </w:p>
    <w:p w14:paraId="227B3AE2" w14:textId="423F8010" w:rsidR="00FF172D" w:rsidRDefault="009372F0" w:rsidP="003B2647">
      <w:pPr>
        <w:ind w:right="-142" w:firstLine="567"/>
        <w:jc w:val="both"/>
        <w:rPr>
          <w:rFonts w:ascii="PragmaticaCTT" w:hAnsi="PragmaticaCTT"/>
          <w:sz w:val="20"/>
          <w:szCs w:val="20"/>
        </w:rPr>
      </w:pPr>
      <w:bookmarkStart w:id="7" w:name="n280"/>
      <w:bookmarkEnd w:id="7"/>
      <w:r>
        <w:rPr>
          <w:rFonts w:ascii="PragmaticaCTT" w:hAnsi="PragmaticaCTT"/>
          <w:sz w:val="20"/>
          <w:szCs w:val="20"/>
        </w:rPr>
        <w:t xml:space="preserve">У рамках проведення цих Загальних зборів </w:t>
      </w:r>
      <w:r w:rsidR="0077616C">
        <w:rPr>
          <w:rFonts w:ascii="PragmaticaCTT" w:hAnsi="PragmaticaCTT"/>
          <w:sz w:val="20"/>
          <w:szCs w:val="20"/>
        </w:rPr>
        <w:t>а</w:t>
      </w:r>
      <w:r w:rsidR="00FF172D">
        <w:rPr>
          <w:rFonts w:ascii="PragmaticaCTT" w:hAnsi="PragmaticaCTT"/>
          <w:sz w:val="20"/>
          <w:szCs w:val="20"/>
        </w:rPr>
        <w:t>кціонер мо</w:t>
      </w:r>
      <w:r w:rsidR="00034F8C">
        <w:rPr>
          <w:rFonts w:ascii="PragmaticaCTT" w:hAnsi="PragmaticaCTT"/>
          <w:sz w:val="20"/>
          <w:szCs w:val="20"/>
        </w:rPr>
        <w:t>же використати</w:t>
      </w:r>
      <w:r w:rsidR="00FF172D">
        <w:rPr>
          <w:rFonts w:ascii="PragmaticaCTT" w:hAnsi="PragmaticaCTT"/>
          <w:sz w:val="20"/>
          <w:szCs w:val="20"/>
        </w:rPr>
        <w:t xml:space="preserve"> вищезазначені права </w:t>
      </w:r>
      <w:r w:rsidR="000602E1">
        <w:rPr>
          <w:rFonts w:ascii="PragmaticaCTT" w:hAnsi="PragmaticaCTT"/>
          <w:sz w:val="20"/>
          <w:szCs w:val="20"/>
        </w:rPr>
        <w:t xml:space="preserve">після отримання </w:t>
      </w:r>
      <w:r w:rsidR="000602E1" w:rsidRPr="007559D4">
        <w:rPr>
          <w:rFonts w:ascii="PragmaticaCTT" w:hAnsi="PragmaticaCTT"/>
          <w:sz w:val="20"/>
          <w:szCs w:val="20"/>
        </w:rPr>
        <w:t xml:space="preserve">повідомлення про проведення </w:t>
      </w:r>
      <w:r w:rsidR="0046043F">
        <w:rPr>
          <w:rFonts w:ascii="PragmaticaCTT" w:hAnsi="PragmaticaCTT"/>
          <w:sz w:val="20"/>
          <w:szCs w:val="20"/>
        </w:rPr>
        <w:t>З</w:t>
      </w:r>
      <w:r w:rsidR="000602E1" w:rsidRPr="007559D4">
        <w:rPr>
          <w:rFonts w:ascii="PragmaticaCTT" w:hAnsi="PragmaticaCTT"/>
          <w:sz w:val="20"/>
          <w:szCs w:val="20"/>
        </w:rPr>
        <w:t>агальних зборів</w:t>
      </w:r>
      <w:r w:rsidR="000602E1">
        <w:rPr>
          <w:rFonts w:ascii="PragmaticaCTT" w:hAnsi="PragmaticaCTT"/>
          <w:sz w:val="20"/>
          <w:szCs w:val="20"/>
        </w:rPr>
        <w:t xml:space="preserve"> та до </w:t>
      </w:r>
      <w:r w:rsidR="00B13DED">
        <w:rPr>
          <w:rFonts w:ascii="PragmaticaCTT" w:hAnsi="PragmaticaCTT"/>
          <w:sz w:val="20"/>
          <w:szCs w:val="20"/>
        </w:rPr>
        <w:t>моменту завершення Загальний зборів.</w:t>
      </w:r>
    </w:p>
    <w:p w14:paraId="5F0A8492" w14:textId="2E98B3B1" w:rsidR="003B2647" w:rsidRPr="003B2647" w:rsidRDefault="003B2647" w:rsidP="0077616C">
      <w:pPr>
        <w:ind w:right="-142" w:firstLine="567"/>
        <w:jc w:val="both"/>
        <w:rPr>
          <w:rFonts w:ascii="PragmaticaCTT" w:hAnsi="PragmaticaCTT"/>
          <w:sz w:val="20"/>
          <w:szCs w:val="20"/>
        </w:rPr>
      </w:pPr>
      <w:r w:rsidRPr="003B2647">
        <w:rPr>
          <w:rFonts w:ascii="PragmaticaCTT" w:hAnsi="PragmaticaCTT"/>
          <w:sz w:val="20"/>
          <w:szCs w:val="20"/>
        </w:rPr>
        <w:t xml:space="preserve">Одна проста голосуюча акція </w:t>
      </w:r>
      <w:r w:rsidR="0077616C">
        <w:rPr>
          <w:rFonts w:ascii="PragmaticaCTT" w:hAnsi="PragmaticaCTT"/>
          <w:sz w:val="20"/>
          <w:szCs w:val="20"/>
        </w:rPr>
        <w:t>Т</w:t>
      </w:r>
      <w:r w:rsidRPr="003B2647">
        <w:rPr>
          <w:rFonts w:ascii="PragmaticaCTT" w:hAnsi="PragmaticaCTT"/>
          <w:sz w:val="20"/>
          <w:szCs w:val="20"/>
        </w:rPr>
        <w:t xml:space="preserve">овариства надає акціонеру один голос для вирішення кожного питання на </w:t>
      </w:r>
      <w:r w:rsidR="00371249">
        <w:rPr>
          <w:rFonts w:ascii="PragmaticaCTT" w:hAnsi="PragmaticaCTT"/>
          <w:sz w:val="20"/>
          <w:szCs w:val="20"/>
        </w:rPr>
        <w:t>З</w:t>
      </w:r>
      <w:r w:rsidR="00371249" w:rsidRPr="003B2647">
        <w:rPr>
          <w:rFonts w:ascii="PragmaticaCTT" w:hAnsi="PragmaticaCTT"/>
          <w:sz w:val="20"/>
          <w:szCs w:val="20"/>
        </w:rPr>
        <w:t>агальних</w:t>
      </w:r>
      <w:r w:rsidRPr="003B2647">
        <w:rPr>
          <w:rFonts w:ascii="PragmaticaCTT" w:hAnsi="PragmaticaCTT"/>
          <w:sz w:val="20"/>
          <w:szCs w:val="20"/>
        </w:rPr>
        <w:t xml:space="preserve"> зборах.</w:t>
      </w:r>
    </w:p>
    <w:p w14:paraId="2938B65B" w14:textId="2CB5AAF3" w:rsidR="001C28C6" w:rsidRPr="00B26849" w:rsidRDefault="001E0E6A" w:rsidP="00323FCE">
      <w:pPr>
        <w:ind w:right="-142" w:firstLine="567"/>
        <w:jc w:val="both"/>
        <w:rPr>
          <w:rFonts w:ascii="PragmaticaCTT" w:hAnsi="PragmaticaCTT"/>
          <w:sz w:val="20"/>
          <w:szCs w:val="20"/>
        </w:rPr>
      </w:pPr>
      <w:bookmarkStart w:id="8" w:name="n281"/>
      <w:bookmarkStart w:id="9" w:name="n282"/>
      <w:bookmarkEnd w:id="8"/>
      <w:bookmarkEnd w:id="9"/>
      <w:r>
        <w:rPr>
          <w:rFonts w:ascii="PragmaticaCTT" w:hAnsi="PragmaticaCTT"/>
          <w:sz w:val="20"/>
          <w:szCs w:val="20"/>
        </w:rPr>
        <w:t>Також п</w:t>
      </w:r>
      <w:r w:rsidR="001C28C6" w:rsidRPr="00B26849">
        <w:rPr>
          <w:rFonts w:ascii="PragmaticaCTT" w:hAnsi="PragmaticaCTT"/>
          <w:sz w:val="20"/>
          <w:szCs w:val="20"/>
        </w:rPr>
        <w:t>ісля отримання повідомлення про проведення Загальних зборів акціонери можуть користуватися правами, наданими відповідно до Розділу X</w:t>
      </w:r>
      <w:r w:rsidR="0024338F">
        <w:rPr>
          <w:rFonts w:ascii="PragmaticaCTT" w:hAnsi="PragmaticaCTT"/>
          <w:sz w:val="20"/>
          <w:szCs w:val="20"/>
        </w:rPr>
        <w:t xml:space="preserve"> та ХІ</w:t>
      </w:r>
      <w:r w:rsidR="001C28C6" w:rsidRPr="00B26849">
        <w:rPr>
          <w:rFonts w:ascii="PragmaticaCTT" w:hAnsi="PragmaticaCTT"/>
          <w:sz w:val="20"/>
          <w:szCs w:val="20"/>
        </w:rPr>
        <w:t xml:space="preserve"> </w:t>
      </w:r>
      <w:r w:rsidR="00BA3F22">
        <w:rPr>
          <w:rFonts w:ascii="PragmaticaCTT" w:hAnsi="PragmaticaCTT"/>
          <w:bCs/>
          <w:sz w:val="20"/>
          <w:szCs w:val="20"/>
        </w:rPr>
        <w:t>П</w:t>
      </w:r>
      <w:r w:rsidR="001C28C6" w:rsidRPr="00B26849">
        <w:rPr>
          <w:rFonts w:ascii="PragmaticaCTT" w:hAnsi="PragmaticaCTT"/>
          <w:bCs/>
          <w:sz w:val="20"/>
          <w:szCs w:val="20"/>
        </w:rPr>
        <w:t>орядку</w:t>
      </w:r>
      <w:r w:rsidR="001C28C6" w:rsidRPr="00B26849">
        <w:rPr>
          <w:rFonts w:ascii="PragmaticaCTT" w:hAnsi="PragmaticaCTT"/>
          <w:sz w:val="20"/>
          <w:szCs w:val="20"/>
        </w:rPr>
        <w:t xml:space="preserve">, а саме: ознайомлюватися з документами, необхідними для прийняття рішень з питань порядку денного; вносити пропозиції щодо питань, включених до </w:t>
      </w:r>
      <w:proofErr w:type="spellStart"/>
      <w:r w:rsidR="001C28C6" w:rsidRPr="00B26849">
        <w:rPr>
          <w:rFonts w:ascii="PragmaticaCTT" w:hAnsi="PragmaticaCTT"/>
          <w:sz w:val="20"/>
          <w:szCs w:val="20"/>
        </w:rPr>
        <w:t>про</w:t>
      </w:r>
      <w:r w:rsidR="00EC3EE1">
        <w:rPr>
          <w:rFonts w:ascii="PragmaticaCTT" w:hAnsi="PragmaticaCTT"/>
          <w:sz w:val="20"/>
          <w:szCs w:val="20"/>
        </w:rPr>
        <w:t>є</w:t>
      </w:r>
      <w:r w:rsidR="001C28C6" w:rsidRPr="00B26849">
        <w:rPr>
          <w:rFonts w:ascii="PragmaticaCTT" w:hAnsi="PragmaticaCTT"/>
          <w:sz w:val="20"/>
          <w:szCs w:val="20"/>
        </w:rPr>
        <w:t>кту</w:t>
      </w:r>
      <w:proofErr w:type="spellEnd"/>
      <w:r w:rsidR="001C28C6" w:rsidRPr="00B26849">
        <w:rPr>
          <w:rFonts w:ascii="PragmaticaCTT" w:hAnsi="PragmaticaCTT"/>
          <w:sz w:val="20"/>
          <w:szCs w:val="20"/>
        </w:rPr>
        <w:t xml:space="preserve"> порядку денного </w:t>
      </w:r>
      <w:r w:rsidR="0046043F">
        <w:rPr>
          <w:rFonts w:ascii="PragmaticaCTT" w:hAnsi="PragmaticaCTT"/>
          <w:sz w:val="20"/>
          <w:szCs w:val="20"/>
        </w:rPr>
        <w:t>З</w:t>
      </w:r>
      <w:r w:rsidR="001C28C6" w:rsidRPr="00B26849">
        <w:rPr>
          <w:rFonts w:ascii="PragmaticaCTT" w:hAnsi="PragmaticaCTT"/>
          <w:sz w:val="20"/>
          <w:szCs w:val="20"/>
        </w:rPr>
        <w:t>агальних зборів, а також щодо нових кандидатів до складу органів Товариства.</w:t>
      </w:r>
      <w:r w:rsidR="00E151B5" w:rsidRPr="00E151B5">
        <w:t xml:space="preserve"> </w:t>
      </w:r>
      <w:r w:rsidR="00E151B5" w:rsidRPr="00E151B5">
        <w:rPr>
          <w:rFonts w:ascii="PragmaticaCTT" w:hAnsi="PragmaticaCTT"/>
          <w:sz w:val="20"/>
          <w:szCs w:val="20"/>
        </w:rPr>
        <w:t>Пропозиції вносяться не пізніше ніж за 20 днів до дати проведення Загальних зборів</w:t>
      </w:r>
      <w:r w:rsidR="00B1546A">
        <w:rPr>
          <w:rFonts w:ascii="PragmaticaCTT" w:hAnsi="PragmaticaCTT"/>
          <w:sz w:val="20"/>
          <w:szCs w:val="20"/>
        </w:rPr>
        <w:t xml:space="preserve">, </w:t>
      </w:r>
      <w:r w:rsidR="00B1546A" w:rsidRPr="00B1546A">
        <w:rPr>
          <w:rFonts w:ascii="PragmaticaCTT" w:hAnsi="PragmaticaCTT"/>
          <w:sz w:val="20"/>
          <w:szCs w:val="20"/>
        </w:rPr>
        <w:t xml:space="preserve">а щодо кандидатів до складу органів акціонерного товариства – не пізніше ніж за </w:t>
      </w:r>
      <w:r w:rsidR="00454B42">
        <w:rPr>
          <w:rFonts w:ascii="PragmaticaCTT" w:hAnsi="PragmaticaCTT"/>
          <w:sz w:val="20"/>
          <w:szCs w:val="20"/>
        </w:rPr>
        <w:t>7</w:t>
      </w:r>
      <w:r w:rsidR="00B1546A" w:rsidRPr="00B1546A">
        <w:rPr>
          <w:rFonts w:ascii="PragmaticaCTT" w:hAnsi="PragmaticaCTT"/>
          <w:sz w:val="20"/>
          <w:szCs w:val="20"/>
        </w:rPr>
        <w:t xml:space="preserve"> днів до дати проведення </w:t>
      </w:r>
      <w:r w:rsidR="0046043F">
        <w:rPr>
          <w:rFonts w:ascii="PragmaticaCTT" w:hAnsi="PragmaticaCTT"/>
          <w:sz w:val="20"/>
          <w:szCs w:val="20"/>
        </w:rPr>
        <w:t>З</w:t>
      </w:r>
      <w:r w:rsidR="00B1546A" w:rsidRPr="00B1546A">
        <w:rPr>
          <w:rFonts w:ascii="PragmaticaCTT" w:hAnsi="PragmaticaCTT"/>
          <w:sz w:val="20"/>
          <w:szCs w:val="20"/>
        </w:rPr>
        <w:t>агальних зборів</w:t>
      </w:r>
      <w:r w:rsidR="00E151B5">
        <w:rPr>
          <w:rFonts w:ascii="PragmaticaCTT" w:hAnsi="PragmaticaCTT"/>
          <w:sz w:val="20"/>
          <w:szCs w:val="20"/>
        </w:rPr>
        <w:t>.</w:t>
      </w:r>
    </w:p>
    <w:p w14:paraId="7FB8864A"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bCs/>
          <w:spacing w:val="-5"/>
          <w:sz w:val="20"/>
          <w:szCs w:val="20"/>
        </w:rPr>
        <w:t xml:space="preserve">З документами, необхідними для </w:t>
      </w:r>
      <w:r w:rsidRPr="00B26849">
        <w:rPr>
          <w:rFonts w:ascii="PragmaticaCTT" w:hAnsi="PragmaticaCTT"/>
          <w:sz w:val="20"/>
          <w:szCs w:val="20"/>
        </w:rPr>
        <w:t xml:space="preserve">прийняття рішень з питань порядку денного Загальних зборів, </w:t>
      </w:r>
      <w:r w:rsidRPr="00B26849">
        <w:rPr>
          <w:rFonts w:ascii="PragmaticaCTT" w:hAnsi="PragmaticaCTT"/>
          <w:bCs/>
          <w:spacing w:val="-5"/>
          <w:sz w:val="20"/>
          <w:szCs w:val="20"/>
        </w:rPr>
        <w:t xml:space="preserve">акціонери Товариства та їх представники можуть ознайомитися </w:t>
      </w:r>
      <w:r w:rsidRPr="00B26849">
        <w:rPr>
          <w:rFonts w:ascii="PragmaticaCTT" w:hAnsi="PragmaticaCTT"/>
          <w:sz w:val="20"/>
          <w:szCs w:val="20"/>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6504BECA" w14:textId="6B369ADA" w:rsidR="001C28C6" w:rsidRPr="00B26849" w:rsidRDefault="001C28C6" w:rsidP="00323FCE">
      <w:pPr>
        <w:pStyle w:val="Default"/>
        <w:ind w:right="-142" w:firstLine="567"/>
        <w:jc w:val="both"/>
        <w:rPr>
          <w:rFonts w:ascii="PragmaticaCTT" w:hAnsi="PragmaticaCTT"/>
          <w:color w:val="auto"/>
          <w:sz w:val="20"/>
          <w:szCs w:val="20"/>
          <w:lang w:val="uk-UA"/>
        </w:rPr>
      </w:pPr>
      <w:r w:rsidRPr="00B26849">
        <w:rPr>
          <w:rFonts w:ascii="PragmaticaCTT" w:hAnsi="PragmaticaCTT"/>
          <w:sz w:val="20"/>
          <w:szCs w:val="20"/>
          <w:lang w:val="uk-UA"/>
        </w:rPr>
        <w:t xml:space="preserve">Запит акціонера на ознайомлення з документами, необхідними акціонерам для прийняття рішень з питань порядку </w:t>
      </w:r>
      <w:r w:rsidRPr="00B26849">
        <w:rPr>
          <w:rFonts w:ascii="PragmaticaCTT" w:hAnsi="PragmaticaCTT"/>
          <w:color w:val="auto"/>
          <w:sz w:val="20"/>
          <w:szCs w:val="20"/>
          <w:lang w:val="uk-UA"/>
        </w:rPr>
        <w:t>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w:t>
      </w:r>
      <w:r w:rsidR="00067870" w:rsidRPr="00B26849">
        <w:rPr>
          <w:rFonts w:ascii="PragmaticaCTT" w:hAnsi="PragmaticaCTT"/>
          <w:color w:val="auto"/>
          <w:sz w:val="20"/>
          <w:szCs w:val="20"/>
          <w:lang w:val="uk-UA"/>
        </w:rPr>
        <w:t xml:space="preserve"> </w:t>
      </w:r>
      <w:hyperlink r:id="rId10" w:history="1">
        <w:r w:rsidR="00E368F1">
          <w:rPr>
            <w:rStyle w:val="a6"/>
            <w:rFonts w:ascii="PragmaticaCTT" w:hAnsi="PragmaticaCTT"/>
            <w:sz w:val="20"/>
            <w:szCs w:val="20"/>
            <w:lang w:val="uk-UA"/>
          </w:rPr>
          <w:t>v.ankuza@kernel.ua</w:t>
        </w:r>
      </w:hyperlink>
      <w:r w:rsidR="00A63CF7" w:rsidRPr="00B26849">
        <w:rPr>
          <w:rFonts w:ascii="PragmaticaCTT" w:hAnsi="PragmaticaCTT"/>
          <w:color w:val="auto"/>
          <w:sz w:val="20"/>
          <w:szCs w:val="20"/>
          <w:lang w:val="uk-UA"/>
        </w:rPr>
        <w:t xml:space="preserve"> </w:t>
      </w:r>
      <w:r w:rsidRPr="00B26849">
        <w:rPr>
          <w:rFonts w:ascii="PragmaticaCTT" w:hAnsi="PragmaticaCTT"/>
          <w:color w:val="auto"/>
          <w:sz w:val="20"/>
          <w:szCs w:val="20"/>
          <w:lang w:val="uk-UA"/>
        </w:rPr>
        <w:t xml:space="preserve">. </w:t>
      </w:r>
    </w:p>
    <w:p w14:paraId="0218399B" w14:textId="2DBF2851" w:rsidR="001C28C6" w:rsidRPr="00B26849" w:rsidRDefault="001C28C6" w:rsidP="00323FCE">
      <w:pPr>
        <w:pStyle w:val="Default"/>
        <w:ind w:right="-142" w:firstLine="567"/>
        <w:jc w:val="both"/>
        <w:rPr>
          <w:rFonts w:ascii="PragmaticaCTT" w:hAnsi="PragmaticaCTT"/>
          <w:color w:val="auto"/>
          <w:sz w:val="20"/>
          <w:szCs w:val="20"/>
          <w:lang w:val="uk-UA"/>
        </w:rPr>
      </w:pPr>
      <w:r w:rsidRPr="00B26849">
        <w:rPr>
          <w:rFonts w:ascii="PragmaticaCTT" w:hAnsi="PragmaticaCTT"/>
          <w:color w:val="auto"/>
          <w:sz w:val="20"/>
          <w:szCs w:val="20"/>
          <w:lang w:val="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7666AA33" w14:textId="3BF4BB72" w:rsidR="001C28C6" w:rsidRPr="00B26849" w:rsidRDefault="001C28C6" w:rsidP="00323FCE">
      <w:pPr>
        <w:pStyle w:val="Default"/>
        <w:ind w:right="-142" w:firstLine="567"/>
        <w:jc w:val="both"/>
        <w:rPr>
          <w:rFonts w:ascii="PragmaticaCTT" w:hAnsi="PragmaticaCTT"/>
          <w:sz w:val="20"/>
          <w:szCs w:val="20"/>
          <w:lang w:val="uk-UA"/>
        </w:rPr>
      </w:pPr>
      <w:r w:rsidRPr="00B26849">
        <w:rPr>
          <w:rFonts w:ascii="PragmaticaCTT" w:hAnsi="PragmaticaCTT"/>
          <w:color w:val="auto"/>
          <w:sz w:val="20"/>
          <w:szCs w:val="20"/>
          <w:lang w:val="uk-UA"/>
        </w:rPr>
        <w:t>Товариство до дати проведення Загальних зборів надає відповіді на запитання акціонерів щодо питань, включених до порядку денного</w:t>
      </w:r>
      <w:r w:rsidRPr="00B26849">
        <w:rPr>
          <w:rFonts w:ascii="PragmaticaCTT" w:hAnsi="PragmaticaCTT"/>
          <w:sz w:val="20"/>
          <w:szCs w:val="20"/>
          <w:lang w:val="uk-UA"/>
        </w:rPr>
        <w:t xml:space="preserve"> Загальних зборів. Відповідні запити направляються акціонерами на адресу електронної пошти </w:t>
      </w:r>
      <w:hyperlink r:id="rId11" w:history="1">
        <w:r w:rsidR="00E368F1">
          <w:rPr>
            <w:rStyle w:val="a6"/>
            <w:rFonts w:ascii="PragmaticaCTT" w:hAnsi="PragmaticaCTT"/>
            <w:sz w:val="20"/>
            <w:szCs w:val="20"/>
            <w:lang w:val="uk-UA"/>
          </w:rPr>
          <w:t>v.ankuza@kernel.ua</w:t>
        </w:r>
      </w:hyperlink>
      <w:r w:rsidR="00F652A8" w:rsidRPr="00B26849">
        <w:rPr>
          <w:rFonts w:ascii="PragmaticaCTT" w:hAnsi="PragmaticaCTT"/>
          <w:sz w:val="20"/>
          <w:szCs w:val="20"/>
          <w:lang w:val="uk-UA"/>
        </w:rPr>
        <w:t xml:space="preserve"> </w:t>
      </w:r>
      <w:r w:rsidRPr="00B26849">
        <w:rPr>
          <w:rFonts w:ascii="PragmaticaCTT" w:hAnsi="PragmaticaCTT"/>
          <w:sz w:val="20"/>
          <w:szCs w:val="20"/>
          <w:lang w:val="uk-UA"/>
        </w:rPr>
        <w:t>, із зазначенням ім’я (найменування) акціонера, який звертається, кількості, типу та/або класу належних 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3A77DE9F" w14:textId="2AEE6913" w:rsidR="00AC05BF" w:rsidRPr="00FF5AFD" w:rsidRDefault="001C28C6" w:rsidP="00323FCE">
      <w:pPr>
        <w:ind w:right="-142"/>
        <w:jc w:val="both"/>
        <w:rPr>
          <w:rFonts w:ascii="PragmaticaCTT" w:hAnsi="PragmaticaCTT"/>
          <w:sz w:val="20"/>
          <w:szCs w:val="20"/>
        </w:rPr>
      </w:pPr>
      <w:r w:rsidRPr="00B26849">
        <w:rPr>
          <w:rFonts w:ascii="PragmaticaCTT" w:hAnsi="PragmaticaCTT"/>
          <w:sz w:val="20"/>
          <w:szCs w:val="20"/>
        </w:rPr>
        <w:tab/>
        <w:t xml:space="preserve">Відповідальним за порядок ознайомлення акціонерів із документами, необхідними для прийняття рішень з питань порядку денного Загальних зборів, є </w:t>
      </w:r>
      <w:r w:rsidR="00624A5C">
        <w:rPr>
          <w:rFonts w:ascii="PragmaticaCTT" w:hAnsi="PragmaticaCTT"/>
          <w:sz w:val="20"/>
          <w:szCs w:val="20"/>
        </w:rPr>
        <w:t xml:space="preserve">Коваленко </w:t>
      </w:r>
      <w:r w:rsidRPr="00B26849">
        <w:rPr>
          <w:rFonts w:ascii="PragmaticaCTT" w:hAnsi="PragmaticaCTT"/>
          <w:sz w:val="20"/>
          <w:szCs w:val="20"/>
        </w:rPr>
        <w:t xml:space="preserve">Олександр </w:t>
      </w:r>
      <w:r w:rsidR="00AC05BF" w:rsidRPr="00AC05BF">
        <w:rPr>
          <w:rFonts w:ascii="PragmaticaCTT" w:hAnsi="PragmaticaCTT"/>
          <w:sz w:val="20"/>
          <w:szCs w:val="20"/>
        </w:rPr>
        <w:t>Григорович</w:t>
      </w:r>
      <w:r w:rsidR="00AC05BF" w:rsidRPr="00B26849">
        <w:rPr>
          <w:rFonts w:ascii="PragmaticaCTT" w:hAnsi="PragmaticaCTT"/>
          <w:sz w:val="20"/>
          <w:szCs w:val="20"/>
        </w:rPr>
        <w:t xml:space="preserve"> </w:t>
      </w:r>
      <w:r w:rsidRPr="00B26849">
        <w:rPr>
          <w:rFonts w:ascii="PragmaticaCTT" w:hAnsi="PragmaticaCTT"/>
          <w:sz w:val="20"/>
          <w:szCs w:val="20"/>
        </w:rPr>
        <w:t xml:space="preserve">– </w:t>
      </w:r>
      <w:r w:rsidR="00AC05BF">
        <w:rPr>
          <w:rFonts w:ascii="PragmaticaCTT" w:hAnsi="PragmaticaCTT"/>
          <w:sz w:val="20"/>
          <w:szCs w:val="20"/>
        </w:rPr>
        <w:t xml:space="preserve">провідний </w:t>
      </w:r>
      <w:r w:rsidR="00624A5C" w:rsidRPr="00AC05BF">
        <w:rPr>
          <w:rFonts w:ascii="PragmaticaCTT" w:hAnsi="PragmaticaCTT"/>
          <w:sz w:val="20"/>
          <w:szCs w:val="20"/>
        </w:rPr>
        <w:t>юрисконсульт ПРАТ «Полтавське ХПП»</w:t>
      </w:r>
      <w:r w:rsidRPr="00B26849">
        <w:rPr>
          <w:rFonts w:ascii="PragmaticaCTT" w:hAnsi="PragmaticaCTT"/>
          <w:sz w:val="20"/>
          <w:szCs w:val="20"/>
        </w:rPr>
        <w:t>. Контактний телефон: (0</w:t>
      </w:r>
      <w:r w:rsidR="00396569">
        <w:rPr>
          <w:rFonts w:ascii="PragmaticaCTT" w:hAnsi="PragmaticaCTT"/>
          <w:sz w:val="20"/>
          <w:szCs w:val="20"/>
        </w:rPr>
        <w:t>50</w:t>
      </w:r>
      <w:r w:rsidRPr="00B26849">
        <w:rPr>
          <w:rFonts w:ascii="PragmaticaCTT" w:hAnsi="PragmaticaCTT"/>
          <w:sz w:val="20"/>
          <w:szCs w:val="20"/>
        </w:rPr>
        <w:t xml:space="preserve">) </w:t>
      </w:r>
      <w:r w:rsidR="00396569">
        <w:rPr>
          <w:rFonts w:ascii="PragmaticaCTT" w:hAnsi="PragmaticaCTT"/>
          <w:sz w:val="20"/>
          <w:szCs w:val="20"/>
        </w:rPr>
        <w:t xml:space="preserve">425 62 53; </w:t>
      </w:r>
      <w:r w:rsidRPr="00B26849">
        <w:rPr>
          <w:rFonts w:ascii="PragmaticaCTT" w:hAnsi="PragmaticaCTT"/>
          <w:sz w:val="20"/>
          <w:szCs w:val="20"/>
        </w:rPr>
        <w:t xml:space="preserve">електронна адреса для </w:t>
      </w:r>
      <w:r w:rsidRPr="00FF5AFD">
        <w:rPr>
          <w:rFonts w:ascii="PragmaticaCTT" w:hAnsi="PragmaticaCTT"/>
          <w:sz w:val="20"/>
          <w:szCs w:val="20"/>
        </w:rPr>
        <w:t xml:space="preserve">зв’язку з акціонерами: </w:t>
      </w:r>
      <w:bookmarkStart w:id="10" w:name="_Hlk129356278"/>
      <w:r w:rsidR="00F55C5F" w:rsidRPr="00FF5AFD">
        <w:fldChar w:fldCharType="begin"/>
      </w:r>
      <w:r w:rsidR="00F55C5F" w:rsidRPr="00FF5AFD">
        <w:instrText>HYPERLINK "mailto:kanc@obl.kh.energy.gov.ua"</w:instrText>
      </w:r>
      <w:r w:rsidR="00F55C5F" w:rsidRPr="00FF5AFD">
        <w:fldChar w:fldCharType="separate"/>
      </w:r>
      <w:r w:rsidR="00E368F1">
        <w:rPr>
          <w:rStyle w:val="a6"/>
          <w:rFonts w:ascii="PragmaticaCTT" w:hAnsi="PragmaticaCTT"/>
          <w:sz w:val="20"/>
          <w:szCs w:val="20"/>
        </w:rPr>
        <w:t>v.ankuza@kernel.ua</w:t>
      </w:r>
      <w:r w:rsidR="00F55C5F" w:rsidRPr="00FF5AFD">
        <w:rPr>
          <w:rStyle w:val="a6"/>
          <w:rFonts w:ascii="PragmaticaCTT" w:hAnsi="PragmaticaCTT"/>
          <w:sz w:val="20"/>
          <w:szCs w:val="20"/>
        </w:rPr>
        <w:fldChar w:fldCharType="end"/>
      </w:r>
      <w:bookmarkEnd w:id="10"/>
      <w:r w:rsidR="00AC05BF" w:rsidRPr="00FF5AFD">
        <w:rPr>
          <w:rFonts w:ascii="PragmaticaCTT" w:hAnsi="PragmaticaCTT"/>
          <w:sz w:val="20"/>
          <w:szCs w:val="20"/>
        </w:rPr>
        <w:t xml:space="preserve"> .</w:t>
      </w:r>
    </w:p>
    <w:p w14:paraId="36FBEDE6" w14:textId="0130E486" w:rsidR="001C28C6" w:rsidRPr="00AC30F4" w:rsidRDefault="001C28C6" w:rsidP="00476605">
      <w:pPr>
        <w:ind w:right="-142" w:firstLine="567"/>
        <w:jc w:val="both"/>
        <w:rPr>
          <w:rFonts w:ascii="PragmaticaCTT" w:hAnsi="PragmaticaCTT"/>
          <w:sz w:val="20"/>
          <w:szCs w:val="20"/>
          <w:highlight w:val="magenta"/>
        </w:rPr>
      </w:pPr>
      <w:r w:rsidRPr="00FF5AFD">
        <w:rPr>
          <w:rFonts w:ascii="PragmaticaCTT" w:hAnsi="PragmaticaCTT"/>
          <w:sz w:val="20"/>
          <w:szCs w:val="20"/>
        </w:rPr>
        <w:lastRenderedPageBreak/>
        <w:t xml:space="preserve">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w:t>
      </w:r>
      <w:r w:rsidR="00E93F00" w:rsidRPr="00AC30F4">
        <w:rPr>
          <w:rFonts w:ascii="PragmaticaCTT" w:hAnsi="PragmaticaCTT"/>
          <w:sz w:val="20"/>
          <w:szCs w:val="20"/>
        </w:rPr>
        <w:t>депозитарній</w:t>
      </w:r>
      <w:r w:rsidRPr="00FF5AFD">
        <w:rPr>
          <w:rFonts w:ascii="PragmaticaCTT" w:hAnsi="PragmaticaCTT"/>
          <w:sz w:val="20"/>
          <w:szCs w:val="20"/>
        </w:rPr>
        <w:t xml:space="preserve"> установі, яка обслуговує рахунок в цінних паперах такого акціонера, на якому обліковуються належні акціонеру акції Товариства</w:t>
      </w:r>
      <w:r w:rsidR="00476605" w:rsidRPr="00AC30F4">
        <w:rPr>
          <w:rFonts w:ascii="PragmaticaCTT" w:hAnsi="PragmaticaCTT"/>
          <w:sz w:val="20"/>
          <w:szCs w:val="20"/>
        </w:rPr>
        <w:t>,</w:t>
      </w:r>
      <w:r w:rsidR="00E93F00" w:rsidRPr="00AC30F4">
        <w:rPr>
          <w:rFonts w:ascii="PragmaticaCTT" w:hAnsi="PragmaticaCTT"/>
          <w:sz w:val="20"/>
          <w:szCs w:val="20"/>
        </w:rPr>
        <w:t xml:space="preserve"> шляхом</w:t>
      </w:r>
      <w:r w:rsidR="00265E91" w:rsidRPr="00AC30F4">
        <w:rPr>
          <w:rFonts w:ascii="PragmaticaCTT" w:hAnsi="PragmaticaCTT"/>
          <w:sz w:val="20"/>
          <w:szCs w:val="20"/>
        </w:rPr>
        <w:t xml:space="preserve"> направлення бюлетенів на адресу електронної пошти депозитарної установи, </w:t>
      </w:r>
      <w:r w:rsidR="00D34F2E" w:rsidRPr="00AC30F4">
        <w:rPr>
          <w:rFonts w:ascii="PragmaticaCTT" w:hAnsi="PragmaticaCTT"/>
          <w:sz w:val="20"/>
          <w:szCs w:val="20"/>
        </w:rPr>
        <w:t>або</w:t>
      </w:r>
      <w:r w:rsidR="00476605" w:rsidRPr="00AC30F4">
        <w:rPr>
          <w:rFonts w:ascii="PragmaticaCTT" w:hAnsi="PragmaticaCTT"/>
          <w:sz w:val="20"/>
          <w:szCs w:val="20"/>
        </w:rPr>
        <w:t xml:space="preserve"> </w:t>
      </w:r>
      <w:r w:rsidR="00265E91" w:rsidRPr="00AC30F4">
        <w:rPr>
          <w:rFonts w:ascii="PragmaticaCTT" w:hAnsi="PragmaticaCTT"/>
          <w:sz w:val="20"/>
          <w:szCs w:val="20"/>
        </w:rPr>
        <w:t>шляхом подання бюлетенів в паперовій формі до депозитарної установи</w:t>
      </w:r>
      <w:r w:rsidRPr="00FF5AFD">
        <w:rPr>
          <w:rFonts w:ascii="PragmaticaCTT" w:hAnsi="PragmaticaCTT"/>
          <w:sz w:val="20"/>
          <w:szCs w:val="20"/>
        </w:rPr>
        <w:t>. Разом із бюлетенями для голосування акціонеру (представнику акціонера) необхідно надати депозитарній установі</w:t>
      </w:r>
      <w:r w:rsidRPr="00B26849">
        <w:rPr>
          <w:rFonts w:ascii="PragmaticaCTT" w:hAnsi="PragmaticaCTT"/>
          <w:sz w:val="20"/>
          <w:szCs w:val="20"/>
        </w:rPr>
        <w:t xml:space="preserve">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w:t>
      </w:r>
      <w:r w:rsidR="00EF4EAF">
        <w:rPr>
          <w:rFonts w:ascii="PragmaticaCTT" w:hAnsi="PragmaticaCTT"/>
          <w:sz w:val="20"/>
          <w:szCs w:val="20"/>
        </w:rPr>
        <w:t xml:space="preserve"> дистанційних</w:t>
      </w:r>
      <w:r w:rsidRPr="00B26849">
        <w:rPr>
          <w:rFonts w:ascii="PragmaticaCTT" w:hAnsi="PragmaticaCTT"/>
          <w:sz w:val="20"/>
          <w:szCs w:val="20"/>
        </w:rPr>
        <w:t xml:space="preserve"> </w:t>
      </w:r>
      <w:r w:rsidR="00EF4EAF">
        <w:rPr>
          <w:rFonts w:ascii="PragmaticaCTT" w:hAnsi="PragmaticaCTT"/>
          <w:sz w:val="20"/>
          <w:szCs w:val="20"/>
        </w:rPr>
        <w:t>з</w:t>
      </w:r>
      <w:r w:rsidRPr="00B26849">
        <w:rPr>
          <w:rFonts w:ascii="PragmaticaCTT" w:hAnsi="PragmaticaCTT"/>
          <w:sz w:val="20"/>
          <w:szCs w:val="20"/>
        </w:rPr>
        <w:t>агальних зборів</w:t>
      </w:r>
      <w:r w:rsidR="00EF4EAF">
        <w:rPr>
          <w:rFonts w:ascii="PragmaticaCTT" w:hAnsi="PragmaticaCTT"/>
          <w:sz w:val="20"/>
          <w:szCs w:val="20"/>
        </w:rPr>
        <w:t xml:space="preserve"> акціонерів</w:t>
      </w:r>
      <w:r w:rsidRPr="00B26849">
        <w:rPr>
          <w:rFonts w:ascii="PragmaticaCTT" w:hAnsi="PragmaticaCTT"/>
          <w:sz w:val="20"/>
          <w:szCs w:val="20"/>
        </w:rPr>
        <w:t>.</w:t>
      </w:r>
    </w:p>
    <w:p w14:paraId="79E259C2"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7B9A5312"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6A71D372" w14:textId="7EB05B29"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w:t>
      </w:r>
      <w:r w:rsidR="00047694">
        <w:rPr>
          <w:rFonts w:ascii="PragmaticaCTT" w:hAnsi="PragmaticaCTT"/>
          <w:sz w:val="20"/>
          <w:szCs w:val="20"/>
        </w:rPr>
        <w:t xml:space="preserve">об’єктами </w:t>
      </w:r>
      <w:r w:rsidRPr="00B26849">
        <w:rPr>
          <w:rFonts w:ascii="PragmaticaCTT" w:hAnsi="PragmaticaCTT"/>
          <w:sz w:val="20"/>
          <w:szCs w:val="20"/>
        </w:rPr>
        <w:t>державн</w:t>
      </w:r>
      <w:r w:rsidR="00047694">
        <w:rPr>
          <w:rFonts w:ascii="PragmaticaCTT" w:hAnsi="PragmaticaCTT"/>
          <w:sz w:val="20"/>
          <w:szCs w:val="20"/>
        </w:rPr>
        <w:t>ої власності</w:t>
      </w:r>
      <w:r w:rsidRPr="00B26849">
        <w:rPr>
          <w:rFonts w:ascii="PragmaticaCTT" w:hAnsi="PragmaticaCTT"/>
          <w:sz w:val="20"/>
          <w:szCs w:val="20"/>
        </w:rPr>
        <w:t xml:space="preserve"> чи </w:t>
      </w:r>
      <w:r w:rsidR="00047694">
        <w:rPr>
          <w:rFonts w:ascii="PragmaticaCTT" w:hAnsi="PragmaticaCTT"/>
          <w:sz w:val="20"/>
          <w:szCs w:val="20"/>
        </w:rPr>
        <w:t xml:space="preserve">об’єктами </w:t>
      </w:r>
      <w:r w:rsidRPr="00B26849">
        <w:rPr>
          <w:rFonts w:ascii="PragmaticaCTT" w:hAnsi="PragmaticaCTT"/>
          <w:sz w:val="20"/>
          <w:szCs w:val="20"/>
        </w:rPr>
        <w:t>комунальн</w:t>
      </w:r>
      <w:r w:rsidR="00047694">
        <w:rPr>
          <w:rFonts w:ascii="PragmaticaCTT" w:hAnsi="PragmaticaCTT"/>
          <w:sz w:val="20"/>
          <w:szCs w:val="20"/>
        </w:rPr>
        <w:t>ої</w:t>
      </w:r>
      <w:r w:rsidRPr="00B26849">
        <w:rPr>
          <w:rFonts w:ascii="PragmaticaCTT" w:hAnsi="PragmaticaCTT"/>
          <w:sz w:val="20"/>
          <w:szCs w:val="20"/>
        </w:rPr>
        <w:t xml:space="preserve"> </w:t>
      </w:r>
      <w:r w:rsidR="00047694">
        <w:rPr>
          <w:rFonts w:ascii="PragmaticaCTT" w:hAnsi="PragmaticaCTT"/>
          <w:sz w:val="20"/>
          <w:szCs w:val="20"/>
        </w:rPr>
        <w:t>власності</w:t>
      </w:r>
      <w:r w:rsidRPr="00B26849">
        <w:rPr>
          <w:rFonts w:ascii="PragmaticaCTT" w:hAnsi="PragmaticaCTT"/>
          <w:sz w:val="20"/>
          <w:szCs w:val="20"/>
        </w:rPr>
        <w:t xml:space="preserve">. </w:t>
      </w:r>
    </w:p>
    <w:p w14:paraId="2BC9AAA3"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Акціонер має право призначити свого представника постійно або на певний строк. </w:t>
      </w:r>
    </w:p>
    <w:p w14:paraId="72A3EA1B"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1559052C"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13282A1A"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Акціонер має право видати довіреність на право участі та голосування на Загальних зборах декільком своїм представникам. </w:t>
      </w:r>
    </w:p>
    <w:p w14:paraId="06E3D501"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6D6F4B9F"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61B4FECE" w14:textId="7A6C1EC8"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w:t>
      </w:r>
      <w:r w:rsidR="005B025F">
        <w:rPr>
          <w:rFonts w:ascii="PragmaticaCTT" w:hAnsi="PragmaticaCTT"/>
          <w:sz w:val="20"/>
          <w:szCs w:val="20"/>
        </w:rPr>
        <w:t xml:space="preserve">Товариство та </w:t>
      </w:r>
      <w:r w:rsidRPr="00B26849">
        <w:rPr>
          <w:rFonts w:ascii="PragmaticaCTT" w:hAnsi="PragmaticaCTT"/>
          <w:sz w:val="20"/>
          <w:szCs w:val="20"/>
        </w:rPr>
        <w:t xml:space="preserve">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77A02256" w14:textId="77777777" w:rsidR="001C28C6" w:rsidRPr="00B26849"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 </w:t>
      </w:r>
    </w:p>
    <w:p w14:paraId="555246F6" w14:textId="77777777" w:rsidR="001C28C6" w:rsidRPr="001E1A7B" w:rsidRDefault="001C28C6" w:rsidP="00323FCE">
      <w:pPr>
        <w:ind w:right="-142" w:firstLine="567"/>
        <w:jc w:val="both"/>
        <w:rPr>
          <w:rFonts w:ascii="PragmaticaCTT" w:hAnsi="PragmaticaCTT"/>
          <w:sz w:val="20"/>
          <w:szCs w:val="20"/>
        </w:rPr>
      </w:pPr>
      <w:r w:rsidRPr="00B26849">
        <w:rPr>
          <w:rFonts w:ascii="PragmaticaCTT" w:hAnsi="PragmaticaCTT"/>
          <w:sz w:val="20"/>
          <w:szCs w:val="20"/>
        </w:rPr>
        <w:t xml:space="preserve">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w:t>
      </w:r>
      <w:r w:rsidRPr="001E1A7B">
        <w:rPr>
          <w:rFonts w:ascii="PragmaticaCTT" w:hAnsi="PragmaticaCTT"/>
          <w:sz w:val="20"/>
          <w:szCs w:val="20"/>
        </w:rPr>
        <w:t>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50791FD0" w14:textId="5B401CC6" w:rsidR="001C28C6" w:rsidRPr="007C03BB" w:rsidRDefault="001C28C6" w:rsidP="007C03BB">
      <w:pPr>
        <w:ind w:right="-142" w:firstLine="567"/>
        <w:jc w:val="both"/>
        <w:rPr>
          <w:rFonts w:ascii="PragmaticaCTT" w:hAnsi="PragmaticaCTT"/>
          <w:sz w:val="20"/>
          <w:szCs w:val="20"/>
        </w:rPr>
      </w:pPr>
      <w:r w:rsidRPr="001E1A7B">
        <w:rPr>
          <w:rFonts w:ascii="PragmaticaCTT" w:hAnsi="PragmaticaCTT"/>
          <w:sz w:val="20"/>
          <w:szCs w:val="20"/>
        </w:rPr>
        <w:t xml:space="preserve">Голосування на Загальних зборах з відповідних питань порядку денного розпочинається з моменту розміщення на </w:t>
      </w:r>
      <w:proofErr w:type="spellStart"/>
      <w:r w:rsidRPr="001E1A7B">
        <w:rPr>
          <w:rFonts w:ascii="PragmaticaCTT" w:hAnsi="PragmaticaCTT"/>
          <w:bCs/>
          <w:sz w:val="20"/>
          <w:szCs w:val="20"/>
        </w:rPr>
        <w:t>вебсайті</w:t>
      </w:r>
      <w:proofErr w:type="spellEnd"/>
      <w:r w:rsidRPr="001E1A7B">
        <w:rPr>
          <w:rFonts w:ascii="PragmaticaCTT" w:hAnsi="PragmaticaCTT"/>
          <w:bCs/>
          <w:sz w:val="20"/>
          <w:szCs w:val="20"/>
        </w:rPr>
        <w:t xml:space="preserve"> Товариства за </w:t>
      </w:r>
      <w:proofErr w:type="spellStart"/>
      <w:r w:rsidRPr="001E1A7B">
        <w:rPr>
          <w:rFonts w:ascii="PragmaticaCTT" w:hAnsi="PragmaticaCTT"/>
          <w:bCs/>
          <w:sz w:val="20"/>
          <w:szCs w:val="20"/>
        </w:rPr>
        <w:t>адресою</w:t>
      </w:r>
      <w:proofErr w:type="spellEnd"/>
      <w:r w:rsidRPr="001E1A7B">
        <w:rPr>
          <w:rFonts w:ascii="PragmaticaCTT" w:hAnsi="PragmaticaCTT"/>
          <w:bCs/>
          <w:sz w:val="20"/>
          <w:szCs w:val="20"/>
        </w:rPr>
        <w:t>:</w:t>
      </w:r>
      <w:r w:rsidRPr="001E1A7B">
        <w:rPr>
          <w:rFonts w:ascii="PragmaticaCTT" w:hAnsi="PragmaticaCTT" w:cs="Tahoma"/>
          <w:color w:val="000000"/>
          <w:sz w:val="20"/>
          <w:szCs w:val="20"/>
        </w:rPr>
        <w:t xml:space="preserve"> </w:t>
      </w:r>
      <w:hyperlink r:id="rId12" w:history="1">
        <w:r w:rsidR="00017FA8" w:rsidRPr="00002346">
          <w:rPr>
            <w:rStyle w:val="a6"/>
            <w:rFonts w:ascii="PragmaticaCTT" w:hAnsi="PragmaticaCTT"/>
            <w:sz w:val="20"/>
            <w:szCs w:val="20"/>
          </w:rPr>
          <w:t>http://05581898.infosite.com.ua/</w:t>
        </w:r>
      </w:hyperlink>
      <w:r w:rsidR="00017FA8">
        <w:rPr>
          <w:sz w:val="20"/>
          <w:szCs w:val="20"/>
        </w:rPr>
        <w:t xml:space="preserve"> </w:t>
      </w:r>
      <w:r w:rsidRPr="001E1A7B">
        <w:rPr>
          <w:rFonts w:ascii="PragmaticaCTT" w:hAnsi="PragmaticaCTT"/>
          <w:sz w:val="20"/>
          <w:szCs w:val="20"/>
        </w:rPr>
        <w:t>бюлетен</w:t>
      </w:r>
      <w:r w:rsidR="00D54271">
        <w:rPr>
          <w:rFonts w:ascii="PragmaticaCTT" w:hAnsi="PragmaticaCTT"/>
          <w:sz w:val="20"/>
          <w:szCs w:val="20"/>
        </w:rPr>
        <w:t>я</w:t>
      </w:r>
      <w:r w:rsidRPr="001E1A7B">
        <w:rPr>
          <w:rFonts w:ascii="PragmaticaCTT" w:hAnsi="PragmaticaCTT"/>
          <w:sz w:val="20"/>
          <w:szCs w:val="20"/>
        </w:rPr>
        <w:t xml:space="preserve"> для голосування.  </w:t>
      </w:r>
    </w:p>
    <w:p w14:paraId="51C63D3D" w14:textId="43F03D79" w:rsidR="001C28C6" w:rsidRPr="001E1A7B" w:rsidRDefault="001C28C6" w:rsidP="00323FCE">
      <w:pPr>
        <w:ind w:right="-142" w:firstLine="567"/>
        <w:jc w:val="both"/>
        <w:rPr>
          <w:rFonts w:ascii="PragmaticaCTT" w:hAnsi="PragmaticaCTT"/>
          <w:sz w:val="20"/>
          <w:szCs w:val="20"/>
        </w:rPr>
      </w:pPr>
      <w:r w:rsidRPr="001E1A7B">
        <w:rPr>
          <w:rFonts w:ascii="PragmaticaCTT" w:hAnsi="PragmaticaCTT"/>
          <w:sz w:val="20"/>
          <w:szCs w:val="20"/>
        </w:rPr>
        <w:t xml:space="preserve">Голосування на Загальних зборах завершується о 18 годині 00 хвилин </w:t>
      </w:r>
      <w:r w:rsidR="00DB4025">
        <w:rPr>
          <w:rFonts w:ascii="PragmaticaCTT" w:hAnsi="PragmaticaCTT"/>
          <w:sz w:val="20"/>
          <w:szCs w:val="20"/>
        </w:rPr>
        <w:t>28</w:t>
      </w:r>
      <w:r w:rsidR="00D60EAC" w:rsidRPr="001E1A7B">
        <w:rPr>
          <w:rFonts w:ascii="PragmaticaCTT" w:hAnsi="PragmaticaCTT"/>
          <w:sz w:val="20"/>
          <w:szCs w:val="20"/>
        </w:rPr>
        <w:t xml:space="preserve"> </w:t>
      </w:r>
      <w:r w:rsidR="00DB4025">
        <w:rPr>
          <w:rFonts w:ascii="PragmaticaCTT" w:hAnsi="PragmaticaCTT"/>
          <w:sz w:val="20"/>
          <w:szCs w:val="20"/>
        </w:rPr>
        <w:t>квітня</w:t>
      </w:r>
      <w:r w:rsidRPr="001E1A7B">
        <w:rPr>
          <w:rFonts w:ascii="PragmaticaCTT" w:hAnsi="PragmaticaCTT"/>
          <w:sz w:val="20"/>
          <w:szCs w:val="20"/>
        </w:rPr>
        <w:t xml:space="preserve"> 202</w:t>
      </w:r>
      <w:r w:rsidR="00DB4025">
        <w:rPr>
          <w:rFonts w:ascii="PragmaticaCTT" w:hAnsi="PragmaticaCTT"/>
          <w:sz w:val="20"/>
          <w:szCs w:val="20"/>
        </w:rPr>
        <w:t>3</w:t>
      </w:r>
      <w:r w:rsidRPr="001E1A7B">
        <w:rPr>
          <w:rFonts w:ascii="PragmaticaCTT" w:hAnsi="PragmaticaCTT"/>
          <w:sz w:val="20"/>
          <w:szCs w:val="20"/>
        </w:rPr>
        <w:t xml:space="preserve"> року.</w:t>
      </w:r>
    </w:p>
    <w:p w14:paraId="3D281C5C" w14:textId="77777777" w:rsidR="001C28C6" w:rsidRPr="001E1A7B" w:rsidRDefault="001C28C6" w:rsidP="00323FCE">
      <w:pPr>
        <w:ind w:right="-142" w:firstLine="567"/>
        <w:jc w:val="both"/>
        <w:rPr>
          <w:rFonts w:ascii="PragmaticaCTT" w:hAnsi="PragmaticaCTT"/>
          <w:sz w:val="20"/>
          <w:szCs w:val="20"/>
        </w:rPr>
      </w:pPr>
      <w:r w:rsidRPr="001E1A7B">
        <w:rPr>
          <w:rFonts w:ascii="PragmaticaCTT" w:hAnsi="PragmaticaCTT"/>
          <w:sz w:val="20"/>
          <w:szCs w:val="20"/>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6D4CF09" w14:textId="77777777" w:rsidR="001C28C6" w:rsidRPr="001E1A7B" w:rsidRDefault="001C28C6" w:rsidP="00323FCE">
      <w:pPr>
        <w:ind w:right="-142" w:firstLine="567"/>
        <w:jc w:val="both"/>
        <w:rPr>
          <w:rFonts w:ascii="PragmaticaCTT" w:hAnsi="PragmaticaCTT"/>
          <w:sz w:val="20"/>
          <w:szCs w:val="20"/>
        </w:rPr>
      </w:pPr>
      <w:r w:rsidRPr="001E1A7B">
        <w:rPr>
          <w:rFonts w:ascii="PragmaticaCTT" w:hAnsi="PragmaticaCTT"/>
          <w:sz w:val="20"/>
          <w:szCs w:val="20"/>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6D176F66" w14:textId="77777777" w:rsidR="001C28C6" w:rsidRPr="00FF5AFD" w:rsidRDefault="001C28C6" w:rsidP="00323FCE">
      <w:pPr>
        <w:ind w:right="-142" w:firstLine="567"/>
        <w:jc w:val="both"/>
        <w:rPr>
          <w:rFonts w:ascii="PragmaticaCTT" w:hAnsi="PragmaticaCTT"/>
          <w:sz w:val="20"/>
          <w:szCs w:val="20"/>
        </w:rPr>
      </w:pPr>
      <w:r w:rsidRPr="001E1A7B">
        <w:rPr>
          <w:rFonts w:ascii="PragmaticaCTT" w:hAnsi="PragmaticaCTT"/>
          <w:sz w:val="20"/>
          <w:szCs w:val="20"/>
        </w:rPr>
        <w:t xml:space="preserve">Кількість голосів акціонера в бюлетені для голосування зазначається акціонером на підставі даних </w:t>
      </w:r>
      <w:r w:rsidRPr="00FF5AFD">
        <w:rPr>
          <w:rFonts w:ascii="PragmaticaCTT" w:hAnsi="PragmaticaCTT"/>
          <w:sz w:val="20"/>
          <w:szCs w:val="20"/>
        </w:rPr>
        <w:t xml:space="preserve">отриманих акціонером від депозитарної установи, яка обслуговує рахунок в цінних паперах такого акціонера, на якому обліковуються належні акціонеру акції Товариства. </w:t>
      </w:r>
    </w:p>
    <w:p w14:paraId="371981CF" w14:textId="25E7D4AB" w:rsidR="001C28C6" w:rsidRPr="00FF5AFD" w:rsidRDefault="001C28C6">
      <w:pPr>
        <w:ind w:right="-142" w:firstLine="567"/>
        <w:jc w:val="both"/>
        <w:rPr>
          <w:rFonts w:ascii="PragmaticaCTT" w:hAnsi="PragmaticaCTT"/>
          <w:sz w:val="20"/>
          <w:szCs w:val="20"/>
        </w:rPr>
      </w:pPr>
      <w:r w:rsidRPr="00FF5AFD">
        <w:rPr>
          <w:rFonts w:ascii="PragmaticaCTT" w:hAnsi="PragmaticaCTT"/>
          <w:sz w:val="20"/>
          <w:szCs w:val="20"/>
        </w:rPr>
        <w:t xml:space="preserve">Бюлетень для голосування на Загальних зборах засвідчується одним з наступних способів за вибором акціонера: </w:t>
      </w:r>
    </w:p>
    <w:p w14:paraId="6895AF73" w14:textId="430AA608" w:rsidR="001C28C6" w:rsidRPr="00FF5AFD" w:rsidRDefault="001C28C6">
      <w:pPr>
        <w:ind w:right="-142" w:firstLine="567"/>
        <w:jc w:val="both"/>
        <w:rPr>
          <w:rFonts w:ascii="PragmaticaCTT" w:hAnsi="PragmaticaCTT"/>
          <w:sz w:val="20"/>
          <w:szCs w:val="20"/>
        </w:rPr>
      </w:pPr>
      <w:r w:rsidRPr="00FF5AFD">
        <w:rPr>
          <w:rFonts w:ascii="PragmaticaCTT" w:hAnsi="PragmaticaCTT"/>
          <w:sz w:val="20"/>
          <w:szCs w:val="20"/>
        </w:rPr>
        <w:lastRenderedPageBreak/>
        <w:t>1) за допомогою кваліфікованого електронного підпису акціонера (його представника)</w:t>
      </w:r>
      <w:r w:rsidR="00B71069" w:rsidRPr="00AC30F4">
        <w:rPr>
          <w:rFonts w:ascii="PragmaticaCTT" w:hAnsi="PragmaticaCTT"/>
          <w:sz w:val="20"/>
          <w:szCs w:val="20"/>
        </w:rPr>
        <w:t xml:space="preserve"> 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w:t>
      </w:r>
      <w:r w:rsidR="00E17F5F" w:rsidRPr="00AC30F4">
        <w:rPr>
          <w:rFonts w:ascii="PragmaticaCTT" w:hAnsi="PragmaticaCTT"/>
          <w:sz w:val="20"/>
          <w:szCs w:val="20"/>
        </w:rPr>
        <w:t>бюлетеня</w:t>
      </w:r>
      <w:r w:rsidR="00B71069" w:rsidRPr="00AC30F4">
        <w:rPr>
          <w:rFonts w:ascii="PragmaticaCTT" w:hAnsi="PragmaticaCTT"/>
          <w:sz w:val="20"/>
          <w:szCs w:val="20"/>
        </w:rPr>
        <w:t xml:space="preserve"> на</w:t>
      </w:r>
      <w:r w:rsidR="00E17F5F" w:rsidRPr="00AC30F4">
        <w:rPr>
          <w:rFonts w:ascii="PragmaticaCTT" w:hAnsi="PragmaticaCTT"/>
          <w:sz w:val="20"/>
          <w:szCs w:val="20"/>
        </w:rPr>
        <w:t xml:space="preserve"> адресу</w:t>
      </w:r>
      <w:r w:rsidR="00B71069" w:rsidRPr="00AC30F4">
        <w:rPr>
          <w:rFonts w:ascii="PragmaticaCTT" w:hAnsi="PragmaticaCTT"/>
          <w:sz w:val="20"/>
          <w:szCs w:val="20"/>
        </w:rPr>
        <w:t xml:space="preserve"> </w:t>
      </w:r>
      <w:r w:rsidR="00E17F5F" w:rsidRPr="00AC30F4">
        <w:rPr>
          <w:rFonts w:ascii="PragmaticaCTT" w:hAnsi="PragmaticaCTT"/>
          <w:sz w:val="20"/>
          <w:szCs w:val="20"/>
        </w:rPr>
        <w:t xml:space="preserve">електронної </w:t>
      </w:r>
      <w:r w:rsidR="00B71069" w:rsidRPr="00AC30F4">
        <w:rPr>
          <w:rFonts w:ascii="PragmaticaCTT" w:hAnsi="PragmaticaCTT"/>
          <w:sz w:val="20"/>
          <w:szCs w:val="20"/>
        </w:rPr>
        <w:t>пошт</w:t>
      </w:r>
      <w:r w:rsidR="00E17F5F" w:rsidRPr="00AC30F4">
        <w:rPr>
          <w:rFonts w:ascii="PragmaticaCTT" w:hAnsi="PragmaticaCTT"/>
          <w:sz w:val="20"/>
          <w:szCs w:val="20"/>
        </w:rPr>
        <w:t>и)</w:t>
      </w:r>
      <w:r w:rsidRPr="00FF5AFD">
        <w:rPr>
          <w:rFonts w:ascii="PragmaticaCTT" w:hAnsi="PragmaticaCTT"/>
          <w:sz w:val="20"/>
          <w:szCs w:val="20"/>
        </w:rPr>
        <w:t xml:space="preserve">; </w:t>
      </w:r>
    </w:p>
    <w:p w14:paraId="5178B308" w14:textId="32AD7DDE" w:rsidR="001C28C6" w:rsidRPr="00FF5AFD" w:rsidRDefault="001C28C6">
      <w:pPr>
        <w:ind w:right="-142" w:firstLine="567"/>
        <w:jc w:val="both"/>
        <w:rPr>
          <w:rFonts w:ascii="PragmaticaCTT" w:hAnsi="PragmaticaCTT"/>
          <w:sz w:val="20"/>
          <w:szCs w:val="20"/>
        </w:rPr>
      </w:pPr>
      <w:r w:rsidRPr="00FF5AFD">
        <w:rPr>
          <w:rFonts w:ascii="PragmaticaCTT" w:hAnsi="PragmaticaCTT"/>
          <w:sz w:val="20"/>
          <w:szCs w:val="20"/>
        </w:rPr>
        <w:t>2) нотаріально, за умови підписання бюлетеня в присутності нотаріуса або посадової особи, яка вчиняє нотаріальні дії</w:t>
      </w:r>
      <w:r w:rsidR="004B6B9F" w:rsidRPr="00AC30F4">
        <w:rPr>
          <w:rFonts w:ascii="PragmaticaCTT" w:hAnsi="PragmaticaCTT"/>
          <w:sz w:val="20"/>
          <w:szCs w:val="20"/>
        </w:rPr>
        <w:t xml:space="preserve"> (у разі подання бюлетеня в паперовій формі)</w:t>
      </w:r>
      <w:r w:rsidRPr="00FF5AFD">
        <w:rPr>
          <w:rFonts w:ascii="PragmaticaCTT" w:hAnsi="PragmaticaCTT"/>
          <w:sz w:val="20"/>
          <w:szCs w:val="20"/>
        </w:rPr>
        <w:t xml:space="preserve">; </w:t>
      </w:r>
    </w:p>
    <w:p w14:paraId="1E791519" w14:textId="287377B2" w:rsidR="001C28C6" w:rsidRPr="00FF5AFD" w:rsidRDefault="001C28C6" w:rsidP="004E0351">
      <w:pPr>
        <w:ind w:right="-142" w:firstLine="567"/>
        <w:jc w:val="both"/>
        <w:rPr>
          <w:rFonts w:ascii="PragmaticaCTT" w:hAnsi="PragmaticaCTT"/>
          <w:sz w:val="20"/>
          <w:szCs w:val="20"/>
        </w:rPr>
      </w:pPr>
      <w:r w:rsidRPr="00FF5AFD">
        <w:rPr>
          <w:rFonts w:ascii="PragmaticaCTT" w:hAnsi="PragmaticaCTT"/>
          <w:sz w:val="20"/>
          <w:szCs w:val="20"/>
        </w:rPr>
        <w:t xml:space="preserve">3) депозитарною установою, </w:t>
      </w:r>
      <w:r w:rsidR="00D97E00" w:rsidRPr="00AC30F4">
        <w:rPr>
          <w:rFonts w:ascii="PragmaticaCTT" w:hAnsi="PragmaticaCTT"/>
          <w:sz w:val="20"/>
          <w:szCs w:val="20"/>
        </w:rPr>
        <w:t>що</w:t>
      </w:r>
      <w:r w:rsidR="00D97E00" w:rsidRPr="00FF5AFD">
        <w:rPr>
          <w:rFonts w:ascii="PragmaticaCTT" w:hAnsi="PragmaticaCTT"/>
          <w:sz w:val="20"/>
          <w:szCs w:val="20"/>
        </w:rPr>
        <w:t xml:space="preserve"> </w:t>
      </w:r>
      <w:r w:rsidRPr="00FF5AFD">
        <w:rPr>
          <w:rFonts w:ascii="PragmaticaCTT" w:hAnsi="PragmaticaCTT"/>
          <w:sz w:val="20"/>
          <w:szCs w:val="20"/>
        </w:rPr>
        <w:t xml:space="preserve">обслуговує рахунок в цінних паперах такого акціонера, на якому обліковуються належні акціонеру акції </w:t>
      </w:r>
      <w:r w:rsidR="00D97E00" w:rsidRPr="00AC30F4">
        <w:rPr>
          <w:rFonts w:ascii="PragmaticaCTT" w:hAnsi="PragmaticaCTT"/>
          <w:sz w:val="20"/>
          <w:szCs w:val="20"/>
        </w:rPr>
        <w:t>Т</w:t>
      </w:r>
      <w:r w:rsidRPr="00FF5AFD">
        <w:rPr>
          <w:rFonts w:ascii="PragmaticaCTT" w:hAnsi="PragmaticaCTT"/>
          <w:sz w:val="20"/>
          <w:szCs w:val="20"/>
        </w:rPr>
        <w:t xml:space="preserve">овариства, за умови підписання бюлетеня в присутності уповноваженої особи депозитарної установи. </w:t>
      </w:r>
    </w:p>
    <w:p w14:paraId="262B15BC" w14:textId="77777777" w:rsidR="001C28C6" w:rsidRPr="00B26849" w:rsidRDefault="001C28C6" w:rsidP="00323FCE">
      <w:pPr>
        <w:ind w:right="-142" w:firstLine="567"/>
        <w:jc w:val="both"/>
        <w:rPr>
          <w:rFonts w:ascii="PragmaticaCTT" w:hAnsi="PragmaticaCTT"/>
          <w:sz w:val="20"/>
          <w:szCs w:val="20"/>
        </w:rPr>
      </w:pPr>
      <w:r w:rsidRPr="00FF5AFD">
        <w:rPr>
          <w:rFonts w:ascii="PragmaticaCTT" w:hAnsi="PragmaticaCTT"/>
          <w:sz w:val="20"/>
          <w:szCs w:val="20"/>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p w14:paraId="5DED82DE" w14:textId="77777777" w:rsidR="001C28C6" w:rsidRPr="00B26849" w:rsidRDefault="001C28C6" w:rsidP="00323FCE">
      <w:pPr>
        <w:ind w:right="-142" w:firstLine="567"/>
        <w:jc w:val="both"/>
        <w:rPr>
          <w:rFonts w:ascii="PragmaticaCTT" w:hAnsi="PragmaticaCTT"/>
          <w:sz w:val="20"/>
          <w:szCs w:val="20"/>
        </w:rPr>
      </w:pPr>
    </w:p>
    <w:sectPr w:rsidR="001C28C6" w:rsidRPr="00B26849" w:rsidSect="00055760">
      <w:headerReference w:type="even" r:id="rId13"/>
      <w:footerReference w:type="default" r:id="rId14"/>
      <w:pgSz w:w="11906" w:h="16838" w:code="9"/>
      <w:pgMar w:top="720" w:right="566" w:bottom="567" w:left="1134" w:header="340" w:footer="340"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C497F" w14:textId="77777777" w:rsidR="005250F4" w:rsidRDefault="005250F4">
      <w:r>
        <w:separator/>
      </w:r>
    </w:p>
  </w:endnote>
  <w:endnote w:type="continuationSeparator" w:id="0">
    <w:p w14:paraId="294C9E2F" w14:textId="77777777" w:rsidR="005250F4" w:rsidRDefault="005250F4">
      <w:r>
        <w:continuationSeparator/>
      </w:r>
    </w:p>
  </w:endnote>
  <w:endnote w:type="continuationNotice" w:id="1">
    <w:p w14:paraId="413E70A7" w14:textId="77777777" w:rsidR="005250F4" w:rsidRDefault="005250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357680"/>
      <w:docPartObj>
        <w:docPartGallery w:val="Page Numbers (Bottom of Page)"/>
        <w:docPartUnique/>
      </w:docPartObj>
    </w:sdtPr>
    <w:sdtEndPr/>
    <w:sdtContent>
      <w:p w14:paraId="722EAC43" w14:textId="103D72F6" w:rsidR="00144092" w:rsidRDefault="00144092">
        <w:pPr>
          <w:pStyle w:val="af"/>
          <w:jc w:val="right"/>
        </w:pPr>
        <w:r>
          <w:fldChar w:fldCharType="begin"/>
        </w:r>
        <w:r>
          <w:instrText>PAGE   \* MERGEFORMAT</w:instrText>
        </w:r>
        <w:r>
          <w:fldChar w:fldCharType="separate"/>
        </w:r>
        <w:r>
          <w:rPr>
            <w:lang w:val="ru-RU"/>
          </w:rPr>
          <w:t>2</w:t>
        </w:r>
        <w:r>
          <w:fldChar w:fldCharType="end"/>
        </w:r>
      </w:p>
    </w:sdtContent>
  </w:sdt>
  <w:p w14:paraId="58E1706A" w14:textId="77777777" w:rsidR="00144092" w:rsidRDefault="00144092">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00262" w14:textId="77777777" w:rsidR="005250F4" w:rsidRDefault="005250F4">
      <w:r>
        <w:separator/>
      </w:r>
    </w:p>
  </w:footnote>
  <w:footnote w:type="continuationSeparator" w:id="0">
    <w:p w14:paraId="1C7C8590" w14:textId="77777777" w:rsidR="005250F4" w:rsidRDefault="005250F4">
      <w:r>
        <w:continuationSeparator/>
      </w:r>
    </w:p>
  </w:footnote>
  <w:footnote w:type="continuationNotice" w:id="1">
    <w:p w14:paraId="16E44F1D" w14:textId="77777777" w:rsidR="005250F4" w:rsidRDefault="005250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A2B9" w14:textId="7ACE7B86" w:rsidR="003222C8" w:rsidRDefault="004010D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A2FAB">
      <w:rPr>
        <w:rStyle w:val="a5"/>
        <w:noProof/>
      </w:rPr>
      <w:t>2</w:t>
    </w:r>
    <w:r>
      <w:rPr>
        <w:rStyle w:val="a5"/>
      </w:rPr>
      <w:fldChar w:fldCharType="end"/>
    </w:r>
  </w:p>
  <w:p w14:paraId="40A18267" w14:textId="77777777" w:rsidR="003222C8" w:rsidRDefault="003222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6DA4"/>
    <w:multiLevelType w:val="multilevel"/>
    <w:tmpl w:val="8B48DC0A"/>
    <w:lvl w:ilvl="0">
      <w:start w:val="1"/>
      <w:numFmt w:val="decimal"/>
      <w:lvlText w:val="%1."/>
      <w:lvlJc w:val="left"/>
      <w:pPr>
        <w:ind w:left="717" w:hanging="360"/>
      </w:pPr>
      <w:rPr>
        <w:rFonts w:hint="default"/>
      </w:rPr>
    </w:lvl>
    <w:lvl w:ilvl="1">
      <w:start w:va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077" w:hanging="72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437" w:hanging="108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1797" w:hanging="1440"/>
      </w:pPr>
      <w:rPr>
        <w:rFonts w:hint="default"/>
        <w:color w:val="000000"/>
      </w:rPr>
    </w:lvl>
  </w:abstractNum>
  <w:abstractNum w:abstractNumId="1" w15:restartNumberingAfterBreak="0">
    <w:nsid w:val="0CB83059"/>
    <w:multiLevelType w:val="hybridMultilevel"/>
    <w:tmpl w:val="AD9E3B80"/>
    <w:lvl w:ilvl="0" w:tplc="C34CDF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0E078A4"/>
    <w:multiLevelType w:val="hybridMultilevel"/>
    <w:tmpl w:val="38A681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8CD48B2"/>
    <w:multiLevelType w:val="hybridMultilevel"/>
    <w:tmpl w:val="61906B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04F4CEC"/>
    <w:multiLevelType w:val="hybridMultilevel"/>
    <w:tmpl w:val="B59470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34C0003"/>
    <w:multiLevelType w:val="hybridMultilevel"/>
    <w:tmpl w:val="445CF014"/>
    <w:lvl w:ilvl="0" w:tplc="F63E3F4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6" w15:restartNumberingAfterBreak="0">
    <w:nsid w:val="44BE6D83"/>
    <w:multiLevelType w:val="hybridMultilevel"/>
    <w:tmpl w:val="CD387F06"/>
    <w:lvl w:ilvl="0" w:tplc="70E0B002">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7" w15:restartNumberingAfterBreak="0">
    <w:nsid w:val="46C706E1"/>
    <w:multiLevelType w:val="hybridMultilevel"/>
    <w:tmpl w:val="9A82E62E"/>
    <w:lvl w:ilvl="0" w:tplc="71320FD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8" w15:restartNumberingAfterBreak="0">
    <w:nsid w:val="50DA7E8D"/>
    <w:multiLevelType w:val="hybridMultilevel"/>
    <w:tmpl w:val="B3D6C210"/>
    <w:lvl w:ilvl="0" w:tplc="9C0A910A">
      <w:start w:val="1"/>
      <w:numFmt w:val="decimal"/>
      <w:lvlText w:val="%1."/>
      <w:lvlJc w:val="left"/>
      <w:pPr>
        <w:ind w:left="720" w:hanging="360"/>
      </w:pPr>
      <w:rPr>
        <w:rFonts w:ascii="PragmaticaCTT" w:eastAsia="Calibri" w:hAnsi="PragmaticaCTT"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13052D5"/>
    <w:multiLevelType w:val="hybridMultilevel"/>
    <w:tmpl w:val="9D428050"/>
    <w:lvl w:ilvl="0" w:tplc="18387D84">
      <w:start w:val="1"/>
      <w:numFmt w:val="decimal"/>
      <w:lvlText w:val="%1."/>
      <w:lvlJc w:val="left"/>
      <w:pPr>
        <w:ind w:left="720"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18B06D9"/>
    <w:multiLevelType w:val="hybridMultilevel"/>
    <w:tmpl w:val="DF6841CA"/>
    <w:lvl w:ilvl="0" w:tplc="BAFAC04C">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11"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12"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3A61ED7"/>
    <w:multiLevelType w:val="hybridMultilevel"/>
    <w:tmpl w:val="9706604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FC873A2"/>
    <w:multiLevelType w:val="hybridMultilevel"/>
    <w:tmpl w:val="C45471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58881928">
    <w:abstractNumId w:val="0"/>
  </w:num>
  <w:num w:numId="2" w16cid:durableId="1814174606">
    <w:abstractNumId w:val="12"/>
  </w:num>
  <w:num w:numId="3" w16cid:durableId="1124470311">
    <w:abstractNumId w:val="11"/>
  </w:num>
  <w:num w:numId="4" w16cid:durableId="7728957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0881577">
    <w:abstractNumId w:val="10"/>
  </w:num>
  <w:num w:numId="6" w16cid:durableId="1705397967">
    <w:abstractNumId w:val="6"/>
  </w:num>
  <w:num w:numId="7" w16cid:durableId="266040570">
    <w:abstractNumId w:val="2"/>
  </w:num>
  <w:num w:numId="8" w16cid:durableId="1709602979">
    <w:abstractNumId w:val="3"/>
  </w:num>
  <w:num w:numId="9" w16cid:durableId="1569261848">
    <w:abstractNumId w:val="9"/>
  </w:num>
  <w:num w:numId="10" w16cid:durableId="1264148685">
    <w:abstractNumId w:val="1"/>
  </w:num>
  <w:num w:numId="11" w16cid:durableId="999818083">
    <w:abstractNumId w:val="8"/>
  </w:num>
  <w:num w:numId="12" w16cid:durableId="685836884">
    <w:abstractNumId w:val="13"/>
  </w:num>
  <w:num w:numId="13" w16cid:durableId="1675760209">
    <w:abstractNumId w:val="7"/>
  </w:num>
  <w:num w:numId="14" w16cid:durableId="1919513321">
    <w:abstractNumId w:val="14"/>
  </w:num>
  <w:num w:numId="15" w16cid:durableId="412705626">
    <w:abstractNumId w:val="4"/>
  </w:num>
  <w:num w:numId="16" w16cid:durableId="9901316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1C28C6"/>
    <w:rsid w:val="00006E90"/>
    <w:rsid w:val="00007A16"/>
    <w:rsid w:val="0001496B"/>
    <w:rsid w:val="00016888"/>
    <w:rsid w:val="00017FA8"/>
    <w:rsid w:val="00020E53"/>
    <w:rsid w:val="00025DB6"/>
    <w:rsid w:val="000266C4"/>
    <w:rsid w:val="00034EE4"/>
    <w:rsid w:val="00034F8C"/>
    <w:rsid w:val="000375EA"/>
    <w:rsid w:val="00047694"/>
    <w:rsid w:val="00055760"/>
    <w:rsid w:val="000572A9"/>
    <w:rsid w:val="00057484"/>
    <w:rsid w:val="000602E1"/>
    <w:rsid w:val="0006055E"/>
    <w:rsid w:val="00067870"/>
    <w:rsid w:val="0007473E"/>
    <w:rsid w:val="000833F1"/>
    <w:rsid w:val="00091571"/>
    <w:rsid w:val="0009594D"/>
    <w:rsid w:val="000A6489"/>
    <w:rsid w:val="000B4145"/>
    <w:rsid w:val="000B53F4"/>
    <w:rsid w:val="000C53D1"/>
    <w:rsid w:val="000D2503"/>
    <w:rsid w:val="000D25CF"/>
    <w:rsid w:val="000E5875"/>
    <w:rsid w:val="000F133F"/>
    <w:rsid w:val="0010770B"/>
    <w:rsid w:val="0010778D"/>
    <w:rsid w:val="00112BEA"/>
    <w:rsid w:val="00112F21"/>
    <w:rsid w:val="001167B8"/>
    <w:rsid w:val="00135605"/>
    <w:rsid w:val="00136F9F"/>
    <w:rsid w:val="00144092"/>
    <w:rsid w:val="00154592"/>
    <w:rsid w:val="0017058E"/>
    <w:rsid w:val="00172D60"/>
    <w:rsid w:val="00186510"/>
    <w:rsid w:val="00191CF8"/>
    <w:rsid w:val="00194386"/>
    <w:rsid w:val="001A0A4D"/>
    <w:rsid w:val="001B0A38"/>
    <w:rsid w:val="001B39E6"/>
    <w:rsid w:val="001C28C6"/>
    <w:rsid w:val="001C2CFB"/>
    <w:rsid w:val="001C3B4B"/>
    <w:rsid w:val="001D6DFC"/>
    <w:rsid w:val="001D6ED2"/>
    <w:rsid w:val="001D7532"/>
    <w:rsid w:val="001E0E6A"/>
    <w:rsid w:val="001E1A7B"/>
    <w:rsid w:val="002035FF"/>
    <w:rsid w:val="00205918"/>
    <w:rsid w:val="0021191B"/>
    <w:rsid w:val="0021361C"/>
    <w:rsid w:val="00217AD4"/>
    <w:rsid w:val="0022633F"/>
    <w:rsid w:val="002338BB"/>
    <w:rsid w:val="00241FFD"/>
    <w:rsid w:val="0024338F"/>
    <w:rsid w:val="0025326B"/>
    <w:rsid w:val="002608B6"/>
    <w:rsid w:val="00265E91"/>
    <w:rsid w:val="00291292"/>
    <w:rsid w:val="00291B17"/>
    <w:rsid w:val="002A57B6"/>
    <w:rsid w:val="002A678E"/>
    <w:rsid w:val="002C136F"/>
    <w:rsid w:val="002C37C3"/>
    <w:rsid w:val="002C3E01"/>
    <w:rsid w:val="002D6D25"/>
    <w:rsid w:val="002E4F43"/>
    <w:rsid w:val="002E7BAB"/>
    <w:rsid w:val="002F7E12"/>
    <w:rsid w:val="00302D75"/>
    <w:rsid w:val="00310C3C"/>
    <w:rsid w:val="003222C8"/>
    <w:rsid w:val="00323FCE"/>
    <w:rsid w:val="00354AD5"/>
    <w:rsid w:val="00354EDC"/>
    <w:rsid w:val="00355A3B"/>
    <w:rsid w:val="00356569"/>
    <w:rsid w:val="00371249"/>
    <w:rsid w:val="003907B3"/>
    <w:rsid w:val="00390EC5"/>
    <w:rsid w:val="00396569"/>
    <w:rsid w:val="003B2647"/>
    <w:rsid w:val="003B28D2"/>
    <w:rsid w:val="003D00EF"/>
    <w:rsid w:val="003D0A2B"/>
    <w:rsid w:val="003D5F5E"/>
    <w:rsid w:val="003E3B37"/>
    <w:rsid w:val="003F6F8C"/>
    <w:rsid w:val="004010DF"/>
    <w:rsid w:val="00402A63"/>
    <w:rsid w:val="004031A4"/>
    <w:rsid w:val="0042070D"/>
    <w:rsid w:val="0042396E"/>
    <w:rsid w:val="0042413E"/>
    <w:rsid w:val="00432949"/>
    <w:rsid w:val="00432992"/>
    <w:rsid w:val="00432EAD"/>
    <w:rsid w:val="00434251"/>
    <w:rsid w:val="00436016"/>
    <w:rsid w:val="00436CC0"/>
    <w:rsid w:val="00440777"/>
    <w:rsid w:val="00441429"/>
    <w:rsid w:val="004479F1"/>
    <w:rsid w:val="00447F66"/>
    <w:rsid w:val="00450F62"/>
    <w:rsid w:val="00454B42"/>
    <w:rsid w:val="0046028A"/>
    <w:rsid w:val="0046043F"/>
    <w:rsid w:val="00460AB0"/>
    <w:rsid w:val="00461D7C"/>
    <w:rsid w:val="004662D1"/>
    <w:rsid w:val="00471D45"/>
    <w:rsid w:val="00473F56"/>
    <w:rsid w:val="00475270"/>
    <w:rsid w:val="00476605"/>
    <w:rsid w:val="004823E3"/>
    <w:rsid w:val="00487BA8"/>
    <w:rsid w:val="00496801"/>
    <w:rsid w:val="004A2C13"/>
    <w:rsid w:val="004A2FAB"/>
    <w:rsid w:val="004A3D53"/>
    <w:rsid w:val="004A7B07"/>
    <w:rsid w:val="004B0272"/>
    <w:rsid w:val="004B6B9F"/>
    <w:rsid w:val="004C732E"/>
    <w:rsid w:val="004E0351"/>
    <w:rsid w:val="004E7406"/>
    <w:rsid w:val="00502309"/>
    <w:rsid w:val="00514FF8"/>
    <w:rsid w:val="005151D8"/>
    <w:rsid w:val="00517079"/>
    <w:rsid w:val="0052034E"/>
    <w:rsid w:val="005250F4"/>
    <w:rsid w:val="00541516"/>
    <w:rsid w:val="00552596"/>
    <w:rsid w:val="00571B20"/>
    <w:rsid w:val="005827EC"/>
    <w:rsid w:val="00583BE3"/>
    <w:rsid w:val="00585F4F"/>
    <w:rsid w:val="005A2E34"/>
    <w:rsid w:val="005B025F"/>
    <w:rsid w:val="005B57C5"/>
    <w:rsid w:val="005B5AFF"/>
    <w:rsid w:val="005C3A96"/>
    <w:rsid w:val="0061168F"/>
    <w:rsid w:val="006127F2"/>
    <w:rsid w:val="00613CAA"/>
    <w:rsid w:val="00624A5C"/>
    <w:rsid w:val="00625A07"/>
    <w:rsid w:val="00640611"/>
    <w:rsid w:val="006A7406"/>
    <w:rsid w:val="006B053B"/>
    <w:rsid w:val="006B12AD"/>
    <w:rsid w:val="006C3B2D"/>
    <w:rsid w:val="006C757C"/>
    <w:rsid w:val="006D7C87"/>
    <w:rsid w:val="006F1576"/>
    <w:rsid w:val="006F1830"/>
    <w:rsid w:val="00700D45"/>
    <w:rsid w:val="007024A1"/>
    <w:rsid w:val="0070318F"/>
    <w:rsid w:val="00731FD2"/>
    <w:rsid w:val="007559D4"/>
    <w:rsid w:val="00756E16"/>
    <w:rsid w:val="007615CF"/>
    <w:rsid w:val="00765436"/>
    <w:rsid w:val="0077616C"/>
    <w:rsid w:val="00782399"/>
    <w:rsid w:val="00797539"/>
    <w:rsid w:val="007A1827"/>
    <w:rsid w:val="007B2732"/>
    <w:rsid w:val="007C03BB"/>
    <w:rsid w:val="007D2651"/>
    <w:rsid w:val="007E7345"/>
    <w:rsid w:val="007F5C51"/>
    <w:rsid w:val="00802CF3"/>
    <w:rsid w:val="008032EF"/>
    <w:rsid w:val="008071B1"/>
    <w:rsid w:val="00813E60"/>
    <w:rsid w:val="00817453"/>
    <w:rsid w:val="00822DC0"/>
    <w:rsid w:val="00835DCC"/>
    <w:rsid w:val="008370FA"/>
    <w:rsid w:val="00864000"/>
    <w:rsid w:val="00881023"/>
    <w:rsid w:val="00883B36"/>
    <w:rsid w:val="00890B34"/>
    <w:rsid w:val="008923F2"/>
    <w:rsid w:val="008C0EEF"/>
    <w:rsid w:val="008F276F"/>
    <w:rsid w:val="00907169"/>
    <w:rsid w:val="00913424"/>
    <w:rsid w:val="00915717"/>
    <w:rsid w:val="00924539"/>
    <w:rsid w:val="00924D32"/>
    <w:rsid w:val="00930871"/>
    <w:rsid w:val="0093348D"/>
    <w:rsid w:val="009372F0"/>
    <w:rsid w:val="00950FCA"/>
    <w:rsid w:val="00963BD0"/>
    <w:rsid w:val="00970E5C"/>
    <w:rsid w:val="009803C7"/>
    <w:rsid w:val="009911CC"/>
    <w:rsid w:val="009E6EAD"/>
    <w:rsid w:val="009F5FC8"/>
    <w:rsid w:val="00A02FA7"/>
    <w:rsid w:val="00A04171"/>
    <w:rsid w:val="00A06A4D"/>
    <w:rsid w:val="00A21145"/>
    <w:rsid w:val="00A26461"/>
    <w:rsid w:val="00A318C9"/>
    <w:rsid w:val="00A35112"/>
    <w:rsid w:val="00A53174"/>
    <w:rsid w:val="00A600B1"/>
    <w:rsid w:val="00A63CF7"/>
    <w:rsid w:val="00A64628"/>
    <w:rsid w:val="00A6632C"/>
    <w:rsid w:val="00A66D68"/>
    <w:rsid w:val="00AB6E59"/>
    <w:rsid w:val="00AC05BF"/>
    <w:rsid w:val="00AC0955"/>
    <w:rsid w:val="00AC30F4"/>
    <w:rsid w:val="00AC5A9D"/>
    <w:rsid w:val="00AD10F1"/>
    <w:rsid w:val="00AF3ECD"/>
    <w:rsid w:val="00B073F1"/>
    <w:rsid w:val="00B13DED"/>
    <w:rsid w:val="00B1546A"/>
    <w:rsid w:val="00B26849"/>
    <w:rsid w:val="00B31803"/>
    <w:rsid w:val="00B42640"/>
    <w:rsid w:val="00B54E8B"/>
    <w:rsid w:val="00B64D66"/>
    <w:rsid w:val="00B71069"/>
    <w:rsid w:val="00B820F6"/>
    <w:rsid w:val="00B85B6D"/>
    <w:rsid w:val="00B93683"/>
    <w:rsid w:val="00BA3F22"/>
    <w:rsid w:val="00BA4117"/>
    <w:rsid w:val="00BB7590"/>
    <w:rsid w:val="00BB7CA9"/>
    <w:rsid w:val="00BC62C6"/>
    <w:rsid w:val="00C1027A"/>
    <w:rsid w:val="00C12095"/>
    <w:rsid w:val="00C218C0"/>
    <w:rsid w:val="00C24FDE"/>
    <w:rsid w:val="00C345C2"/>
    <w:rsid w:val="00C60AA3"/>
    <w:rsid w:val="00C61CC4"/>
    <w:rsid w:val="00C93F0C"/>
    <w:rsid w:val="00C954E9"/>
    <w:rsid w:val="00CC53A1"/>
    <w:rsid w:val="00CD0C05"/>
    <w:rsid w:val="00CE494E"/>
    <w:rsid w:val="00D26037"/>
    <w:rsid w:val="00D34F2E"/>
    <w:rsid w:val="00D54271"/>
    <w:rsid w:val="00D60EAC"/>
    <w:rsid w:val="00D824AE"/>
    <w:rsid w:val="00D93495"/>
    <w:rsid w:val="00D97E00"/>
    <w:rsid w:val="00DA0148"/>
    <w:rsid w:val="00DB4025"/>
    <w:rsid w:val="00DB522D"/>
    <w:rsid w:val="00DB59AC"/>
    <w:rsid w:val="00DC70EA"/>
    <w:rsid w:val="00E031EB"/>
    <w:rsid w:val="00E151B5"/>
    <w:rsid w:val="00E17F5F"/>
    <w:rsid w:val="00E201F3"/>
    <w:rsid w:val="00E368F1"/>
    <w:rsid w:val="00E45C83"/>
    <w:rsid w:val="00E47D5A"/>
    <w:rsid w:val="00E501BF"/>
    <w:rsid w:val="00E5715E"/>
    <w:rsid w:val="00E61051"/>
    <w:rsid w:val="00E6465F"/>
    <w:rsid w:val="00E751A4"/>
    <w:rsid w:val="00E817E7"/>
    <w:rsid w:val="00E91B31"/>
    <w:rsid w:val="00E93F00"/>
    <w:rsid w:val="00EB325C"/>
    <w:rsid w:val="00EC3679"/>
    <w:rsid w:val="00EC3EE1"/>
    <w:rsid w:val="00ED7DB2"/>
    <w:rsid w:val="00EE3095"/>
    <w:rsid w:val="00EE559A"/>
    <w:rsid w:val="00EE78C6"/>
    <w:rsid w:val="00EF0A6D"/>
    <w:rsid w:val="00EF116D"/>
    <w:rsid w:val="00EF36B0"/>
    <w:rsid w:val="00EF4EAF"/>
    <w:rsid w:val="00F16BBB"/>
    <w:rsid w:val="00F46543"/>
    <w:rsid w:val="00F541AC"/>
    <w:rsid w:val="00F55C5F"/>
    <w:rsid w:val="00F622E9"/>
    <w:rsid w:val="00F652A8"/>
    <w:rsid w:val="00F774AC"/>
    <w:rsid w:val="00F81D9C"/>
    <w:rsid w:val="00F90819"/>
    <w:rsid w:val="00F957F0"/>
    <w:rsid w:val="00FA11FF"/>
    <w:rsid w:val="00FA3A1E"/>
    <w:rsid w:val="00FA6366"/>
    <w:rsid w:val="00FC59B4"/>
    <w:rsid w:val="00FD2AD6"/>
    <w:rsid w:val="00FF0860"/>
    <w:rsid w:val="00FF172D"/>
    <w:rsid w:val="00FF3BC7"/>
    <w:rsid w:val="00FF5A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007A"/>
  <w15:chartTrackingRefBased/>
  <w15:docId w15:val="{4CF20640-96CA-4EA7-AFAA-08555D93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8C6"/>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C28C6"/>
    <w:pPr>
      <w:tabs>
        <w:tab w:val="center" w:pos="4677"/>
        <w:tab w:val="right" w:pos="9355"/>
      </w:tabs>
    </w:pPr>
  </w:style>
  <w:style w:type="character" w:customStyle="1" w:styleId="a4">
    <w:name w:val="Верхній колонтитул Знак"/>
    <w:basedOn w:val="a0"/>
    <w:link w:val="a3"/>
    <w:rsid w:val="001C28C6"/>
    <w:rPr>
      <w:rFonts w:ascii="Times New Roman" w:eastAsia="Times New Roman" w:hAnsi="Times New Roman" w:cs="Times New Roman"/>
      <w:sz w:val="24"/>
      <w:szCs w:val="24"/>
      <w:lang w:eastAsia="ru-RU"/>
    </w:rPr>
  </w:style>
  <w:style w:type="character" w:styleId="a5">
    <w:name w:val="page number"/>
    <w:basedOn w:val="a0"/>
    <w:rsid w:val="001C28C6"/>
  </w:style>
  <w:style w:type="paragraph" w:customStyle="1" w:styleId="Default">
    <w:name w:val="Default"/>
    <w:rsid w:val="001C28C6"/>
    <w:pPr>
      <w:autoSpaceDE w:val="0"/>
      <w:autoSpaceDN w:val="0"/>
      <w:adjustRightInd w:val="0"/>
      <w:spacing w:after="0"/>
    </w:pPr>
    <w:rPr>
      <w:rFonts w:ascii="Times New Roman" w:eastAsia="Times New Roman" w:hAnsi="Times New Roman" w:cs="Times New Roman"/>
      <w:color w:val="000000"/>
      <w:sz w:val="24"/>
      <w:szCs w:val="24"/>
      <w:lang w:val="ru-RU" w:eastAsia="ru-RU"/>
    </w:rPr>
  </w:style>
  <w:style w:type="character" w:styleId="a6">
    <w:name w:val="Hyperlink"/>
    <w:rsid w:val="001C28C6"/>
    <w:rPr>
      <w:color w:val="0000FF"/>
      <w:u w:val="single"/>
    </w:rPr>
  </w:style>
  <w:style w:type="paragraph" w:customStyle="1" w:styleId="1">
    <w:name w:val="Без интервала1"/>
    <w:rsid w:val="001C28C6"/>
    <w:pPr>
      <w:spacing w:after="0"/>
    </w:pPr>
    <w:rPr>
      <w:rFonts w:ascii="Calibri" w:eastAsia="Times New Roman" w:hAnsi="Calibri" w:cs="Times New Roman"/>
      <w:lang w:eastAsia="uk-UA"/>
    </w:rPr>
  </w:style>
  <w:style w:type="paragraph" w:customStyle="1" w:styleId="10">
    <w:name w:val="Абзац списка1"/>
    <w:aliases w:val="Bullet Number,Use Case List Paragraph,Содержание. 2 уровень"/>
    <w:basedOn w:val="a"/>
    <w:link w:val="a7"/>
    <w:uiPriority w:val="34"/>
    <w:rsid w:val="001C28C6"/>
    <w:pPr>
      <w:ind w:left="708"/>
    </w:pPr>
    <w:rPr>
      <w:noProof/>
      <w:sz w:val="20"/>
      <w:szCs w:val="20"/>
    </w:rPr>
  </w:style>
  <w:style w:type="character" w:customStyle="1" w:styleId="2">
    <w:name w:val="Основной текст (2)_"/>
    <w:link w:val="20"/>
    <w:locked/>
    <w:rsid w:val="001C28C6"/>
    <w:rPr>
      <w:shd w:val="clear" w:color="auto" w:fill="FFFFFF"/>
    </w:rPr>
  </w:style>
  <w:style w:type="paragraph" w:customStyle="1" w:styleId="20">
    <w:name w:val="Основной текст (2)"/>
    <w:basedOn w:val="a"/>
    <w:link w:val="2"/>
    <w:rsid w:val="001C28C6"/>
    <w:pPr>
      <w:widowControl w:val="0"/>
      <w:shd w:val="clear" w:color="auto" w:fill="FFFFFF"/>
      <w:spacing w:line="274" w:lineRule="exact"/>
    </w:pPr>
    <w:rPr>
      <w:rFonts w:asciiTheme="minorHAnsi" w:eastAsiaTheme="minorHAnsi" w:hAnsiTheme="minorHAnsi" w:cstheme="minorBidi"/>
      <w:sz w:val="22"/>
      <w:szCs w:val="22"/>
      <w:lang w:eastAsia="en-US"/>
    </w:rPr>
  </w:style>
  <w:style w:type="paragraph" w:customStyle="1" w:styleId="21">
    <w:name w:val="Основной текст (2)1"/>
    <w:basedOn w:val="a"/>
    <w:rsid w:val="001C28C6"/>
    <w:pPr>
      <w:widowControl w:val="0"/>
      <w:shd w:val="clear" w:color="auto" w:fill="FFFFFF"/>
      <w:spacing w:before="300" w:after="240" w:line="269" w:lineRule="exact"/>
    </w:pPr>
    <w:rPr>
      <w:rFonts w:eastAsia="Microsoft Sans Serif"/>
    </w:rPr>
  </w:style>
  <w:style w:type="paragraph" w:styleId="a8">
    <w:name w:val="Normal (Web)"/>
    <w:basedOn w:val="a"/>
    <w:uiPriority w:val="99"/>
    <w:unhideWhenUsed/>
    <w:rsid w:val="001C28C6"/>
    <w:pPr>
      <w:spacing w:before="100" w:beforeAutospacing="1" w:after="100" w:afterAutospacing="1"/>
    </w:pPr>
    <w:rPr>
      <w:lang w:val="ru-RU"/>
    </w:rPr>
  </w:style>
  <w:style w:type="character" w:customStyle="1" w:styleId="611pt">
    <w:name w:val="Основной текст (6) + 11 pt"/>
    <w:rsid w:val="001C28C6"/>
    <w:rPr>
      <w:rFonts w:ascii="Times New Roman" w:hAnsi="Times New Roman" w:cs="Times New Roman"/>
      <w:b/>
      <w:bCs/>
      <w:sz w:val="22"/>
      <w:szCs w:val="22"/>
      <w:u w:val="none"/>
    </w:rPr>
  </w:style>
  <w:style w:type="character" w:customStyle="1" w:styleId="7">
    <w:name w:val="Основной текст7"/>
    <w:rsid w:val="001C28C6"/>
    <w:rPr>
      <w:rFonts w:ascii="Times New Roman" w:hAnsi="Times New Roman" w:cs="Times New Roman"/>
      <w:spacing w:val="0"/>
      <w:sz w:val="22"/>
      <w:szCs w:val="22"/>
      <w:shd w:val="clear" w:color="auto" w:fill="FFFFFF"/>
      <w:lang w:eastAsia="ar-SA" w:bidi="ar-SA"/>
    </w:rPr>
  </w:style>
  <w:style w:type="character" w:styleId="a9">
    <w:name w:val="Strong"/>
    <w:basedOn w:val="a0"/>
    <w:uiPriority w:val="22"/>
    <w:qFormat/>
    <w:rsid w:val="00864000"/>
    <w:rPr>
      <w:b/>
      <w:bCs/>
    </w:rPr>
  </w:style>
  <w:style w:type="paragraph" w:styleId="aa">
    <w:name w:val="No Spacing"/>
    <w:uiPriority w:val="1"/>
    <w:qFormat/>
    <w:rsid w:val="00864000"/>
    <w:pPr>
      <w:spacing w:after="0"/>
    </w:pPr>
  </w:style>
  <w:style w:type="paragraph" w:styleId="ab">
    <w:name w:val="Body Text"/>
    <w:basedOn w:val="a"/>
    <w:link w:val="ac"/>
    <w:uiPriority w:val="99"/>
    <w:rsid w:val="00731FD2"/>
    <w:pPr>
      <w:spacing w:after="120"/>
    </w:pPr>
    <w:rPr>
      <w:szCs w:val="20"/>
      <w:u w:val="single"/>
      <w:lang w:val="ru-RU" w:eastAsia="uk-UA"/>
    </w:rPr>
  </w:style>
  <w:style w:type="character" w:customStyle="1" w:styleId="ac">
    <w:name w:val="Основний текст Знак"/>
    <w:basedOn w:val="a0"/>
    <w:link w:val="ab"/>
    <w:uiPriority w:val="99"/>
    <w:rsid w:val="00731FD2"/>
    <w:rPr>
      <w:rFonts w:ascii="Times New Roman" w:eastAsia="Times New Roman" w:hAnsi="Times New Roman" w:cs="Times New Roman"/>
      <w:sz w:val="24"/>
      <w:szCs w:val="20"/>
      <w:u w:val="single"/>
      <w:lang w:val="ru-RU" w:eastAsia="uk-UA"/>
    </w:rPr>
  </w:style>
  <w:style w:type="character" w:styleId="ad">
    <w:name w:val="Unresolved Mention"/>
    <w:basedOn w:val="a0"/>
    <w:uiPriority w:val="99"/>
    <w:semiHidden/>
    <w:unhideWhenUsed/>
    <w:rsid w:val="00AD10F1"/>
    <w:rPr>
      <w:color w:val="605E5C"/>
      <w:shd w:val="clear" w:color="auto" w:fill="E1DFDD"/>
    </w:rPr>
  </w:style>
  <w:style w:type="paragraph" w:styleId="ae">
    <w:name w:val="List Paragraph"/>
    <w:basedOn w:val="a"/>
    <w:uiPriority w:val="34"/>
    <w:qFormat/>
    <w:rsid w:val="0025326B"/>
    <w:pPr>
      <w:spacing w:before="10" w:line="278" w:lineRule="exact"/>
      <w:ind w:left="720" w:hanging="284"/>
      <w:contextualSpacing/>
      <w:jc w:val="both"/>
    </w:pPr>
    <w:rPr>
      <w:rFonts w:ascii="Calibri" w:eastAsia="Calibri" w:hAnsi="Calibri"/>
      <w:sz w:val="22"/>
      <w:szCs w:val="22"/>
      <w:lang w:eastAsia="en-US"/>
    </w:rPr>
  </w:style>
  <w:style w:type="paragraph" w:styleId="af">
    <w:name w:val="footer"/>
    <w:basedOn w:val="a"/>
    <w:link w:val="af0"/>
    <w:uiPriority w:val="99"/>
    <w:unhideWhenUsed/>
    <w:rsid w:val="0007473E"/>
    <w:pPr>
      <w:tabs>
        <w:tab w:val="center" w:pos="4677"/>
        <w:tab w:val="right" w:pos="9355"/>
      </w:tabs>
    </w:pPr>
  </w:style>
  <w:style w:type="character" w:customStyle="1" w:styleId="af0">
    <w:name w:val="Нижній колонтитул Знак"/>
    <w:basedOn w:val="a0"/>
    <w:link w:val="af"/>
    <w:uiPriority w:val="99"/>
    <w:rsid w:val="0007473E"/>
    <w:rPr>
      <w:rFonts w:ascii="Times New Roman" w:eastAsia="Times New Roman" w:hAnsi="Times New Roman" w:cs="Times New Roman"/>
      <w:sz w:val="24"/>
      <w:szCs w:val="24"/>
      <w:lang w:eastAsia="ru-RU"/>
    </w:rPr>
  </w:style>
  <w:style w:type="character" w:customStyle="1" w:styleId="a7">
    <w:name w:val="Абзац списка Знак"/>
    <w:aliases w:val="Bullet Number Знак,Use Case List Paragraph Знак,Содержание. 2 уровень Знак,Абзац списку Знак,Абзац списка1 Знак"/>
    <w:basedOn w:val="a0"/>
    <w:link w:val="10"/>
    <w:uiPriority w:val="34"/>
    <w:locked/>
    <w:rsid w:val="00B64D66"/>
    <w:rPr>
      <w:rFonts w:ascii="Times New Roman" w:eastAsia="Times New Roman" w:hAnsi="Times New Roman" w:cs="Times New Roman"/>
      <w:noProof/>
      <w:sz w:val="20"/>
      <w:szCs w:val="20"/>
      <w:lang w:eastAsia="ru-RU"/>
    </w:rPr>
  </w:style>
  <w:style w:type="character" w:styleId="af1">
    <w:name w:val="FollowedHyperlink"/>
    <w:basedOn w:val="a0"/>
    <w:uiPriority w:val="99"/>
    <w:semiHidden/>
    <w:unhideWhenUsed/>
    <w:rsid w:val="00475270"/>
    <w:rPr>
      <w:color w:val="954F72" w:themeColor="followedHyperlink"/>
      <w:u w:val="single"/>
    </w:rPr>
  </w:style>
  <w:style w:type="character" w:styleId="af2">
    <w:name w:val="annotation reference"/>
    <w:basedOn w:val="a0"/>
    <w:uiPriority w:val="99"/>
    <w:semiHidden/>
    <w:unhideWhenUsed/>
    <w:rsid w:val="003B28D2"/>
    <w:rPr>
      <w:sz w:val="16"/>
      <w:szCs w:val="16"/>
    </w:rPr>
  </w:style>
  <w:style w:type="paragraph" w:styleId="af3">
    <w:name w:val="annotation text"/>
    <w:basedOn w:val="a"/>
    <w:link w:val="af4"/>
    <w:uiPriority w:val="99"/>
    <w:unhideWhenUsed/>
    <w:rsid w:val="003B28D2"/>
    <w:rPr>
      <w:sz w:val="20"/>
      <w:szCs w:val="20"/>
    </w:rPr>
  </w:style>
  <w:style w:type="character" w:customStyle="1" w:styleId="af4">
    <w:name w:val="Текст примітки Знак"/>
    <w:basedOn w:val="a0"/>
    <w:link w:val="af3"/>
    <w:uiPriority w:val="99"/>
    <w:rsid w:val="003B28D2"/>
    <w:rPr>
      <w:rFonts w:ascii="Times New Roman" w:eastAsia="Times New Roman" w:hAnsi="Times New Roman" w:cs="Times New Roman"/>
      <w:sz w:val="20"/>
      <w:szCs w:val="20"/>
      <w:lang w:eastAsia="ru-RU"/>
    </w:rPr>
  </w:style>
  <w:style w:type="paragraph" w:styleId="af5">
    <w:name w:val="annotation subject"/>
    <w:basedOn w:val="af3"/>
    <w:next w:val="af3"/>
    <w:link w:val="af6"/>
    <w:uiPriority w:val="99"/>
    <w:semiHidden/>
    <w:unhideWhenUsed/>
    <w:rsid w:val="003B28D2"/>
    <w:rPr>
      <w:b/>
      <w:bCs/>
    </w:rPr>
  </w:style>
  <w:style w:type="character" w:customStyle="1" w:styleId="af6">
    <w:name w:val="Тема примітки Знак"/>
    <w:basedOn w:val="af4"/>
    <w:link w:val="af5"/>
    <w:uiPriority w:val="99"/>
    <w:semiHidden/>
    <w:rsid w:val="003B28D2"/>
    <w:rPr>
      <w:rFonts w:ascii="Times New Roman" w:eastAsia="Times New Roman" w:hAnsi="Times New Roman" w:cs="Times New Roman"/>
      <w:b/>
      <w:bCs/>
      <w:sz w:val="20"/>
      <w:szCs w:val="20"/>
      <w:lang w:eastAsia="ru-RU"/>
    </w:rPr>
  </w:style>
  <w:style w:type="paragraph" w:styleId="af7">
    <w:name w:val="Revision"/>
    <w:hidden/>
    <w:uiPriority w:val="99"/>
    <w:semiHidden/>
    <w:rsid w:val="003E3B37"/>
    <w:pPr>
      <w:spacing w:after="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99942">
      <w:bodyDiv w:val="1"/>
      <w:marLeft w:val="0"/>
      <w:marRight w:val="0"/>
      <w:marTop w:val="0"/>
      <w:marBottom w:val="0"/>
      <w:divBdr>
        <w:top w:val="none" w:sz="0" w:space="0" w:color="auto"/>
        <w:left w:val="none" w:sz="0" w:space="0" w:color="auto"/>
        <w:bottom w:val="none" w:sz="0" w:space="0" w:color="auto"/>
        <w:right w:val="none" w:sz="0" w:space="0" w:color="auto"/>
      </w:divBdr>
    </w:div>
    <w:div w:id="571619686">
      <w:bodyDiv w:val="1"/>
      <w:marLeft w:val="0"/>
      <w:marRight w:val="0"/>
      <w:marTop w:val="0"/>
      <w:marBottom w:val="0"/>
      <w:divBdr>
        <w:top w:val="none" w:sz="0" w:space="0" w:color="auto"/>
        <w:left w:val="none" w:sz="0" w:space="0" w:color="auto"/>
        <w:bottom w:val="none" w:sz="0" w:space="0" w:color="auto"/>
        <w:right w:val="none" w:sz="0" w:space="0" w:color="auto"/>
      </w:divBdr>
    </w:div>
    <w:div w:id="782111447">
      <w:bodyDiv w:val="1"/>
      <w:marLeft w:val="0"/>
      <w:marRight w:val="0"/>
      <w:marTop w:val="0"/>
      <w:marBottom w:val="0"/>
      <w:divBdr>
        <w:top w:val="none" w:sz="0" w:space="0" w:color="auto"/>
        <w:left w:val="none" w:sz="0" w:space="0" w:color="auto"/>
        <w:bottom w:val="none" w:sz="0" w:space="0" w:color="auto"/>
        <w:right w:val="none" w:sz="0" w:space="0" w:color="auto"/>
      </w:divBdr>
    </w:div>
    <w:div w:id="153276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ovalenko@kernel.u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05581898.infosite.com.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kovalenko@kernel.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kovalenko@kernel.ua" TargetMode="External"/><Relationship Id="rId4" Type="http://schemas.openxmlformats.org/officeDocument/2006/relationships/settings" Target="settings.xml"/><Relationship Id="rId9" Type="http://schemas.openxmlformats.org/officeDocument/2006/relationships/hyperlink" Target="http://05581898.infosite.com.u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19AC7-F0DA-4235-9BBD-221E3C68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4936</TotalTime>
  <Pages>6</Pages>
  <Words>14438</Words>
  <Characters>8230</Characters>
  <Application>Microsoft Office Word</Application>
  <DocSecurity>0</DocSecurity>
  <Lines>68</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22623</CharactersWithSpaces>
  <SharedDoc>false</SharedDoc>
  <HLinks>
    <vt:vector size="42" baseType="variant">
      <vt:variant>
        <vt:i4>1900574</vt:i4>
      </vt:variant>
      <vt:variant>
        <vt:i4>18</vt:i4>
      </vt:variant>
      <vt:variant>
        <vt:i4>0</vt:i4>
      </vt:variant>
      <vt:variant>
        <vt:i4>5</vt:i4>
      </vt:variant>
      <vt:variant>
        <vt:lpwstr>http://8421.com.ua/STCAPP/Emitents/259/After2019EditSite</vt:lpwstr>
      </vt:variant>
      <vt:variant>
        <vt:lpwstr/>
      </vt:variant>
      <vt:variant>
        <vt:i4>6946831</vt:i4>
      </vt:variant>
      <vt:variant>
        <vt:i4>15</vt:i4>
      </vt:variant>
      <vt:variant>
        <vt:i4>0</vt:i4>
      </vt:variant>
      <vt:variant>
        <vt:i4>5</vt:i4>
      </vt:variant>
      <vt:variant>
        <vt:lpwstr>mailto:kanc@obl.kh.energy.gov.ua</vt:lpwstr>
      </vt:variant>
      <vt:variant>
        <vt:lpwstr/>
      </vt:variant>
      <vt:variant>
        <vt:i4>4194358</vt:i4>
      </vt:variant>
      <vt:variant>
        <vt:i4>12</vt:i4>
      </vt:variant>
      <vt:variant>
        <vt:i4>0</vt:i4>
      </vt:variant>
      <vt:variant>
        <vt:i4>5</vt:i4>
      </vt:variant>
      <vt:variant>
        <vt:lpwstr>mailto:a.kovalenko@kernel.ua</vt:lpwstr>
      </vt:variant>
      <vt:variant>
        <vt:lpwstr/>
      </vt:variant>
      <vt:variant>
        <vt:i4>4194358</vt:i4>
      </vt:variant>
      <vt:variant>
        <vt:i4>9</vt:i4>
      </vt:variant>
      <vt:variant>
        <vt:i4>0</vt:i4>
      </vt:variant>
      <vt:variant>
        <vt:i4>5</vt:i4>
      </vt:variant>
      <vt:variant>
        <vt:lpwstr>mailto:a.kovalenko@kernel.ua</vt:lpwstr>
      </vt:variant>
      <vt:variant>
        <vt:lpwstr/>
      </vt:variant>
      <vt:variant>
        <vt:i4>1900574</vt:i4>
      </vt:variant>
      <vt:variant>
        <vt:i4>6</vt:i4>
      </vt:variant>
      <vt:variant>
        <vt:i4>0</vt:i4>
      </vt:variant>
      <vt:variant>
        <vt:i4>5</vt:i4>
      </vt:variant>
      <vt:variant>
        <vt:lpwstr>http://8421.com.ua/STCAPP/Emitents/259/After2019EditSite</vt:lpwstr>
      </vt:variant>
      <vt:variant>
        <vt:lpwstr/>
      </vt:variant>
      <vt:variant>
        <vt:i4>1900574</vt:i4>
      </vt:variant>
      <vt:variant>
        <vt:i4>3</vt:i4>
      </vt:variant>
      <vt:variant>
        <vt:i4>0</vt:i4>
      </vt:variant>
      <vt:variant>
        <vt:i4>5</vt:i4>
      </vt:variant>
      <vt:variant>
        <vt:lpwstr>http://8421.com.ua/STCAPP/Emitents/259/After2019EditSite</vt:lpwstr>
      </vt:variant>
      <vt:variant>
        <vt:lpwstr/>
      </vt:variant>
      <vt:variant>
        <vt:i4>4194358</vt:i4>
      </vt:variant>
      <vt:variant>
        <vt:i4>0</vt:i4>
      </vt:variant>
      <vt:variant>
        <vt:i4>0</vt:i4>
      </vt:variant>
      <vt:variant>
        <vt:i4>5</vt:i4>
      </vt:variant>
      <vt:variant>
        <vt:lpwstr>mailto:a.kovalenko@kernel.ua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Суганяк Аліна</cp:lastModifiedBy>
  <cp:revision>284</cp:revision>
  <cp:lastPrinted>2023-03-20T08:29:00Z</cp:lastPrinted>
  <dcterms:created xsi:type="dcterms:W3CDTF">2022-09-08T15:38:00Z</dcterms:created>
  <dcterms:modified xsi:type="dcterms:W3CDTF">2023-03-21T07:54:00Z</dcterms:modified>
</cp:coreProperties>
</file>