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BB59C1">
      <w:pPr>
        <w:widowControl w:val="0"/>
        <w:autoSpaceDE w:val="0"/>
        <w:autoSpaceDN w:val="0"/>
        <w:adjustRightInd w:val="0"/>
        <w:spacing w:after="0" w:line="240" w:lineRule="auto"/>
        <w:jc w:val="center"/>
        <w:rPr>
          <w:rFonts w:ascii="Times New Roman" w:hAnsi="Times New Roman"/>
          <w:sz w:val="28"/>
          <w:szCs w:val="28"/>
        </w:rPr>
      </w:pPr>
      <w:bookmarkStart w:id="0" w:name="_GoBack"/>
      <w:bookmarkEnd w:id="0"/>
      <w:r>
        <w:rPr>
          <w:rFonts w:ascii="Times New Roman" w:hAnsi="Times New Roman"/>
          <w:b/>
          <w:bCs/>
          <w:sz w:val="28"/>
          <w:szCs w:val="28"/>
        </w:rPr>
        <w:t>ТИТУЛЬНИЙ АРКУШ</w:t>
      </w:r>
    </w:p>
    <w:p w:rsidR="00000000" w:rsidRDefault="00BB59C1">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rsidRPr="00BB59C1">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24.04.2026</w:t>
            </w:r>
          </w:p>
        </w:tc>
      </w:tr>
      <w:tr w:rsidR="00000000" w:rsidRPr="00BB59C1">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(дата реєстрації емітентом електронного документа)</w:t>
            </w:r>
          </w:p>
        </w:tc>
      </w:tr>
      <w:tr w:rsidR="00000000" w:rsidRPr="00BB59C1">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18</w:t>
            </w:r>
          </w:p>
        </w:tc>
      </w:tr>
      <w:tr w:rsidR="00000000" w:rsidRPr="00BB59C1">
        <w:tblPrEx>
          <w:tblCellMar>
            <w:top w:w="0" w:type="dxa"/>
            <w:bottom w:w="0" w:type="dxa"/>
          </w:tblCellMar>
        </w:tblPrEx>
        <w:trPr>
          <w:trHeight w:val="300"/>
        </w:trPr>
        <w:tc>
          <w:tcPr>
            <w:tcW w:w="5230" w:type="dxa"/>
            <w:tcBorders>
              <w:top w:val="nil"/>
              <w:left w:val="nil"/>
              <w:bottom w:val="nil"/>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(вихідний реєстраційний номер електронного документа)</w:t>
            </w:r>
          </w:p>
        </w:tc>
      </w:tr>
    </w:tbl>
    <w:p w:rsidR="00000000" w:rsidRDefault="00BB59C1">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rsidRPr="00BB59C1">
        <w:tblPrEx>
          <w:tblCellMar>
            <w:top w:w="0" w:type="dxa"/>
            <w:bottom w:w="0" w:type="dxa"/>
          </w:tblCellMar>
        </w:tblPrEx>
        <w:trPr>
          <w:trHeight w:val="300"/>
        </w:trPr>
        <w:tc>
          <w:tcPr>
            <w:tcW w:w="10465" w:type="dxa"/>
            <w:tcBorders>
              <w:top w:val="nil"/>
              <w:left w:val="nil"/>
              <w:bottom w:val="nil"/>
              <w:right w:val="nil"/>
            </w:tcBorders>
            <w:vAlign w:val="bottom"/>
          </w:tcPr>
          <w:p w:rsidR="00000000" w:rsidRPr="00BB59C1" w:rsidRDefault="00BB59C1">
            <w:pPr>
              <w:widowControl w:val="0"/>
              <w:autoSpaceDE w:val="0"/>
              <w:autoSpaceDN w:val="0"/>
              <w:adjustRightInd w:val="0"/>
              <w:spacing w:after="0" w:line="240" w:lineRule="auto"/>
              <w:rPr>
                <w:rFonts w:ascii="Times New Roman" w:hAnsi="Times New Roman"/>
                <w:sz w:val="24"/>
                <w:szCs w:val="24"/>
              </w:rPr>
            </w:pPr>
            <w:r w:rsidRPr="00BB59C1">
              <w:rPr>
                <w:rFonts w:ascii="Times New Roman" w:hAnsi="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BB59C1">
      <w:pPr>
        <w:widowControl w:val="0"/>
        <w:autoSpaceDE w:val="0"/>
        <w:autoSpaceDN w:val="0"/>
        <w:adjustRightInd w:val="0"/>
        <w:spacing w:after="0" w:line="240" w:lineRule="auto"/>
        <w:rPr>
          <w:rFonts w:ascii="Times New Roman" w:hAnsi="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rsidRPr="00BB59C1">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Директор</w:t>
            </w:r>
          </w:p>
        </w:tc>
        <w:tc>
          <w:tcPr>
            <w:tcW w:w="216"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p>
        </w:tc>
        <w:tc>
          <w:tcPr>
            <w:tcW w:w="3334"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p>
        </w:tc>
        <w:tc>
          <w:tcPr>
            <w:tcW w:w="216"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p>
        </w:tc>
        <w:tc>
          <w:tcPr>
            <w:tcW w:w="3284"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Войтанiк Валерiй Олексiйович</w:t>
            </w:r>
          </w:p>
        </w:tc>
      </w:tr>
      <w:tr w:rsidR="00000000" w:rsidRPr="00BB59C1">
        <w:tblPrEx>
          <w:tblCellMar>
            <w:top w:w="0" w:type="dxa"/>
            <w:bottom w:w="0" w:type="dxa"/>
          </w:tblCellMar>
        </w:tblPrEx>
        <w:trPr>
          <w:trHeight w:val="200"/>
        </w:trPr>
        <w:tc>
          <w:tcPr>
            <w:tcW w:w="3415"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(посада)</w:t>
            </w:r>
          </w:p>
        </w:tc>
        <w:tc>
          <w:tcPr>
            <w:tcW w:w="216"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p>
        </w:tc>
        <w:tc>
          <w:tcPr>
            <w:tcW w:w="3334"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p>
        </w:tc>
        <w:tc>
          <w:tcPr>
            <w:tcW w:w="3284" w:type="dxa"/>
            <w:tcBorders>
              <w:top w:val="nil"/>
              <w:left w:val="nil"/>
              <w:bottom w:val="nil"/>
              <w:right w:val="nil"/>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(прізвище та ініціали керівника або уповноваженої</w:t>
            </w:r>
            <w:r w:rsidRPr="00BB59C1">
              <w:rPr>
                <w:rFonts w:ascii="Times New Roman" w:hAnsi="Times New Roman"/>
                <w:sz w:val="20"/>
                <w:szCs w:val="20"/>
              </w:rPr>
              <w:t xml:space="preserve"> особи емітента)</w:t>
            </w:r>
          </w:p>
        </w:tc>
      </w:tr>
    </w:tbl>
    <w:p w:rsidR="00000000" w:rsidRDefault="00BB59C1">
      <w:pPr>
        <w:widowControl w:val="0"/>
        <w:autoSpaceDE w:val="0"/>
        <w:autoSpaceDN w:val="0"/>
        <w:adjustRightInd w:val="0"/>
        <w:spacing w:after="0" w:line="240" w:lineRule="auto"/>
        <w:rPr>
          <w:rFonts w:ascii="Times New Roman" w:hAnsi="Times New Roman"/>
          <w:sz w:val="20"/>
          <w:szCs w:val="20"/>
        </w:rPr>
      </w:pPr>
    </w:p>
    <w:p w:rsidR="00000000" w:rsidRDefault="00BB59C1">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Особлива інформація / інформація про іпотечні цінні папери/ сертифікати фонду операцій з нерухомістю емітента</w:t>
      </w:r>
    </w:p>
    <w:p w:rsidR="00000000" w:rsidRDefault="00BB59C1">
      <w:pPr>
        <w:widowControl w:val="0"/>
        <w:autoSpaceDE w:val="0"/>
        <w:autoSpaceDN w:val="0"/>
        <w:adjustRightInd w:val="0"/>
        <w:spacing w:after="0" w:line="240" w:lineRule="auto"/>
        <w:rPr>
          <w:rFonts w:ascii="Times New Roman" w:hAnsi="Times New Roman"/>
          <w:b/>
          <w:bCs/>
          <w:sz w:val="28"/>
          <w:szCs w:val="28"/>
        </w:rPr>
      </w:pPr>
    </w:p>
    <w:p w:rsidR="00000000" w:rsidRDefault="00BB59C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t>І. Загальні відомості</w:t>
      </w:r>
    </w:p>
    <w:p w:rsidR="00000000" w:rsidRDefault="00BB59C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 Повне найменування: Приватне акцiонерне товариство "Волинська фiрма "Одяг </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Організаційно-правова форма: Приватне акціонерне товариство</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Місцезнаходження: 43020, Волинська обл., м. Луцьк, Рівненська, 44</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Ідентифікаційний код юридичної особи: 01554158</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 Міжміський код та номер телефону: (0332) 729 344</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6. Адреса електронної </w:t>
      </w:r>
      <w:r>
        <w:rPr>
          <w:rFonts w:ascii="Times New Roman" w:hAnsi="Times New Roman"/>
          <w:sz w:val="24"/>
          <w:szCs w:val="24"/>
        </w:rPr>
        <w:t>пошти, яка є офіційним каналом зв’язку: baza-lutsk@ukr.net</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w:t>
      </w:r>
      <w:r>
        <w:rPr>
          <w:rFonts w:ascii="Times New Roman" w:hAnsi="Times New Roman"/>
          <w:sz w:val="24"/>
          <w:szCs w:val="24"/>
        </w:rPr>
        <w:t xml:space="preserve">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rsidR="00000000" w:rsidRDefault="00BB59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 Повне наймен</w:t>
      </w:r>
      <w:r>
        <w:rPr>
          <w:rFonts w:ascii="Times New Roman" w:hAnsi="Times New Roman"/>
          <w:sz w:val="24"/>
          <w:szCs w:val="24"/>
        </w:rPr>
        <w:t>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w:t>
      </w:r>
      <w:r>
        <w:rPr>
          <w:rFonts w:ascii="Times New Roman" w:hAnsi="Times New Roman"/>
          <w:sz w:val="24"/>
          <w:szCs w:val="24"/>
        </w:rPr>
        <w:t>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rsidR="00000000" w:rsidRDefault="00BB59C1">
      <w:pPr>
        <w:widowControl w:val="0"/>
        <w:autoSpaceDE w:val="0"/>
        <w:autoSpaceDN w:val="0"/>
        <w:adjustRightInd w:val="0"/>
        <w:spacing w:after="0" w:line="240" w:lineRule="auto"/>
        <w:rPr>
          <w:rFonts w:ascii="Times New Roman" w:hAnsi="Times New Roman"/>
          <w:sz w:val="24"/>
          <w:szCs w:val="24"/>
        </w:rPr>
      </w:pPr>
    </w:p>
    <w:p w:rsidR="00000000" w:rsidRDefault="00BB59C1">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ІІ. Дані про дату та місце оприлюд</w:t>
      </w:r>
      <w:r>
        <w:rPr>
          <w:rFonts w:ascii="Times New Roman" w:hAnsi="Times New Roman"/>
          <w:b/>
          <w:bCs/>
          <w:sz w:val="24"/>
          <w:szCs w:val="24"/>
        </w:rPr>
        <w:t xml:space="preserve">нення інформації </w:t>
      </w:r>
    </w:p>
    <w:p w:rsidR="00000000" w:rsidRDefault="00BB59C1">
      <w:pPr>
        <w:widowControl w:val="0"/>
        <w:autoSpaceDE w:val="0"/>
        <w:autoSpaceDN w:val="0"/>
        <w:adjustRightInd w:val="0"/>
        <w:spacing w:after="0" w:line="240" w:lineRule="auto"/>
        <w:jc w:val="center"/>
        <w:rPr>
          <w:rFonts w:ascii="Times New Roman" w:hAnsi="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rsidRPr="00BB59C1">
        <w:tblPrEx>
          <w:tblCellMar>
            <w:top w:w="0" w:type="dxa"/>
            <w:bottom w:w="0" w:type="dxa"/>
          </w:tblCellMar>
        </w:tblPrEx>
        <w:trPr>
          <w:trHeight w:val="300"/>
        </w:trPr>
        <w:tc>
          <w:tcPr>
            <w:tcW w:w="3415" w:type="dxa"/>
            <w:vMerge w:val="restart"/>
            <w:tcBorders>
              <w:top w:val="nil"/>
              <w:left w:val="nil"/>
              <w:bottom w:val="nil"/>
              <w:right w:val="nil"/>
            </w:tcBorders>
          </w:tcPr>
          <w:p w:rsidR="00000000" w:rsidRPr="00BB59C1" w:rsidRDefault="00BB59C1">
            <w:pPr>
              <w:widowControl w:val="0"/>
              <w:autoSpaceDE w:val="0"/>
              <w:autoSpaceDN w:val="0"/>
              <w:adjustRightInd w:val="0"/>
              <w:spacing w:after="0" w:line="240" w:lineRule="auto"/>
              <w:rPr>
                <w:rFonts w:ascii="Times New Roman" w:hAnsi="Times New Roman"/>
                <w:sz w:val="24"/>
                <w:szCs w:val="24"/>
              </w:rPr>
            </w:pPr>
            <w:r w:rsidRPr="00BB59C1">
              <w:rPr>
                <w:rFonts w:ascii="Times New Roman" w:hAnsi="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http://01554158.infosite.com.ua</w:t>
            </w:r>
          </w:p>
        </w:tc>
        <w:tc>
          <w:tcPr>
            <w:tcW w:w="1885" w:type="dxa"/>
            <w:tcBorders>
              <w:top w:val="nil"/>
              <w:left w:val="nil"/>
              <w:bottom w:val="single" w:sz="6" w:space="0" w:color="auto"/>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4"/>
                <w:szCs w:val="24"/>
              </w:rPr>
            </w:pPr>
            <w:r w:rsidRPr="00BB59C1">
              <w:rPr>
                <w:rFonts w:ascii="Times New Roman" w:hAnsi="Times New Roman"/>
                <w:sz w:val="24"/>
                <w:szCs w:val="24"/>
              </w:rPr>
              <w:t>24.04.2026</w:t>
            </w:r>
          </w:p>
        </w:tc>
      </w:tr>
      <w:tr w:rsidR="00000000" w:rsidRPr="00BB59C1">
        <w:tblPrEx>
          <w:tblCellMar>
            <w:top w:w="0" w:type="dxa"/>
            <w:bottom w:w="0" w:type="dxa"/>
          </w:tblCellMar>
        </w:tblPrEx>
        <w:trPr>
          <w:trHeight w:val="300"/>
        </w:trPr>
        <w:tc>
          <w:tcPr>
            <w:tcW w:w="3415" w:type="dxa"/>
            <w:vMerge/>
            <w:tcBorders>
              <w:top w:val="nil"/>
              <w:left w:val="nil"/>
              <w:bottom w:val="nil"/>
              <w:right w:val="nil"/>
            </w:tcBorders>
          </w:tcPr>
          <w:p w:rsidR="00000000" w:rsidRPr="00BB59C1" w:rsidRDefault="00BB59C1">
            <w:pPr>
              <w:widowControl w:val="0"/>
              <w:autoSpaceDE w:val="0"/>
              <w:autoSpaceDN w:val="0"/>
              <w:adjustRightInd w:val="0"/>
              <w:spacing w:after="0" w:line="240" w:lineRule="auto"/>
              <w:rPr>
                <w:rFonts w:ascii="Times New Roman" w:hAnsi="Times New Roman"/>
                <w:sz w:val="20"/>
                <w:szCs w:val="20"/>
              </w:rPr>
            </w:pPr>
          </w:p>
        </w:tc>
        <w:tc>
          <w:tcPr>
            <w:tcW w:w="5165" w:type="dxa"/>
            <w:tcBorders>
              <w:top w:val="nil"/>
              <w:left w:val="nil"/>
              <w:bottom w:val="nil"/>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(URL-адреса вебсайту)</w:t>
            </w:r>
          </w:p>
        </w:tc>
        <w:tc>
          <w:tcPr>
            <w:tcW w:w="1885" w:type="dxa"/>
            <w:tcBorders>
              <w:top w:val="nil"/>
              <w:left w:val="nil"/>
              <w:bottom w:val="nil"/>
              <w:right w:val="nil"/>
            </w:tcBorders>
            <w:vAlign w:val="bottom"/>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(дата)</w:t>
            </w:r>
          </w:p>
        </w:tc>
      </w:tr>
    </w:tbl>
    <w:p w:rsidR="00000000" w:rsidRDefault="00BB59C1">
      <w:pPr>
        <w:widowControl w:val="0"/>
        <w:autoSpaceDE w:val="0"/>
        <w:autoSpaceDN w:val="0"/>
        <w:adjustRightInd w:val="0"/>
        <w:spacing w:after="0" w:line="240" w:lineRule="auto"/>
        <w:rPr>
          <w:rFonts w:ascii="Times New Roman" w:hAnsi="Times New Roman"/>
          <w:sz w:val="20"/>
          <w:szCs w:val="20"/>
        </w:rPr>
        <w:sectPr w:rsidR="00000000">
          <w:footerReference w:type="default" r:id="rId6"/>
          <w:pgSz w:w="11905" w:h="16837"/>
          <w:pgMar w:top="570" w:right="720" w:bottom="570" w:left="720" w:header="708" w:footer="360" w:gutter="0"/>
          <w:pgNumType w:start="1"/>
          <w:cols w:space="720"/>
          <w:noEndnote/>
        </w:sectPr>
      </w:pPr>
    </w:p>
    <w:p w:rsidR="00000000" w:rsidRDefault="00BB59C1">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lastRenderedPageBreak/>
        <w:t>ВІДОМОСТІ</w:t>
      </w:r>
    </w:p>
    <w:p w:rsidR="00000000" w:rsidRDefault="00BB59C1">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про зміну складу посадових осіб емітента</w:t>
      </w:r>
    </w:p>
    <w:p w:rsidR="00000000" w:rsidRDefault="00BB59C1">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00"/>
        <w:gridCol w:w="1800"/>
        <w:gridCol w:w="2600"/>
        <w:gridCol w:w="3000"/>
        <w:gridCol w:w="1865"/>
      </w:tblGrid>
      <w:tr w:rsidR="00000000" w:rsidRPr="00BB59C1">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b/>
                <w:bCs/>
                <w:sz w:val="20"/>
                <w:szCs w:val="20"/>
              </w:rPr>
            </w:pPr>
            <w:r w:rsidRPr="00BB59C1">
              <w:rPr>
                <w:rFonts w:ascii="Times New Roman" w:hAnsi="Times New Roman"/>
                <w:b/>
                <w:bCs/>
                <w:sz w:val="20"/>
                <w:szCs w:val="20"/>
              </w:rPr>
              <w:t>Дата вчинення дії</w:t>
            </w:r>
          </w:p>
        </w:tc>
        <w:tc>
          <w:tcPr>
            <w:tcW w:w="18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b/>
                <w:bCs/>
                <w:sz w:val="20"/>
                <w:szCs w:val="20"/>
              </w:rPr>
            </w:pPr>
            <w:r w:rsidRPr="00BB59C1">
              <w:rPr>
                <w:rFonts w:ascii="Times New Roman" w:hAnsi="Times New Roman"/>
                <w:b/>
                <w:bCs/>
                <w:sz w:val="20"/>
                <w:szCs w:val="20"/>
              </w:rPr>
              <w:t>Зміни (призначено, звільнено, обрано або припинено повноваження)</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b/>
                <w:bCs/>
                <w:sz w:val="20"/>
                <w:szCs w:val="20"/>
              </w:rPr>
            </w:pPr>
            <w:r w:rsidRPr="00BB59C1">
              <w:rPr>
                <w:rFonts w:ascii="Times New Roman" w:hAnsi="Times New Roman"/>
                <w:b/>
                <w:bCs/>
                <w:sz w:val="20"/>
                <w:szCs w:val="20"/>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b/>
                <w:bCs/>
                <w:sz w:val="20"/>
                <w:szCs w:val="20"/>
              </w:rPr>
            </w:pPr>
            <w:r w:rsidRPr="00BB59C1">
              <w:rPr>
                <w:rFonts w:ascii="Times New Roman" w:hAnsi="Times New Roman"/>
                <w:b/>
                <w:bCs/>
                <w:sz w:val="20"/>
                <w:szCs w:val="20"/>
              </w:rPr>
              <w:t>Ім’я особи</w:t>
            </w:r>
          </w:p>
        </w:tc>
        <w:tc>
          <w:tcPr>
            <w:tcW w:w="1865" w:type="dxa"/>
            <w:tcBorders>
              <w:top w:val="single" w:sz="6" w:space="0" w:color="auto"/>
              <w:left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b/>
                <w:bCs/>
                <w:sz w:val="20"/>
                <w:szCs w:val="20"/>
              </w:rPr>
              <w:t>Розмір частки в статутному капіталі емітента (у відсотках)</w:t>
            </w:r>
          </w:p>
        </w:tc>
      </w:tr>
      <w:tr w:rsidR="00000000" w:rsidRPr="00BB59C1">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1</w:t>
            </w:r>
          </w:p>
        </w:tc>
        <w:tc>
          <w:tcPr>
            <w:tcW w:w="18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2</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4</w:t>
            </w:r>
          </w:p>
        </w:tc>
        <w:tc>
          <w:tcPr>
            <w:tcW w:w="1865" w:type="dxa"/>
            <w:tcBorders>
              <w:top w:val="single" w:sz="6" w:space="0" w:color="auto"/>
              <w:left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5</w:t>
            </w:r>
          </w:p>
        </w:tc>
      </w:tr>
      <w:tr w:rsidR="00000000" w:rsidRPr="00BB59C1">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23.04.2026</w:t>
            </w:r>
          </w:p>
        </w:tc>
        <w:tc>
          <w:tcPr>
            <w:tcW w:w="18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Припинено повноваження</w:t>
            </w:r>
          </w:p>
        </w:tc>
        <w:tc>
          <w:tcPr>
            <w:tcW w:w="26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 xml:space="preserve">Директор </w:t>
            </w:r>
          </w:p>
        </w:tc>
        <w:tc>
          <w:tcPr>
            <w:tcW w:w="30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Войтанiк Валерiй Олексiйович</w:t>
            </w:r>
          </w:p>
        </w:tc>
        <w:tc>
          <w:tcPr>
            <w:tcW w:w="1865" w:type="dxa"/>
            <w:tcBorders>
              <w:top w:val="single" w:sz="6" w:space="0" w:color="auto"/>
              <w:left w:val="single" w:sz="6" w:space="0" w:color="auto"/>
              <w:bottom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52,0349</w:t>
            </w:r>
          </w:p>
        </w:tc>
      </w:tr>
      <w:tr w:rsidR="00000000" w:rsidRPr="00BB59C1">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rPr>
                <w:rFonts w:ascii="Times New Roman" w:hAnsi="Times New Roman"/>
                <w:sz w:val="20"/>
                <w:szCs w:val="20"/>
              </w:rPr>
            </w:pPr>
            <w:r w:rsidRPr="00BB59C1">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BB59C1">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jc w:val="both"/>
              <w:rPr>
                <w:rFonts w:ascii="Times New Roman" w:hAnsi="Times New Roman"/>
                <w:sz w:val="20"/>
                <w:szCs w:val="20"/>
              </w:rPr>
            </w:pPr>
            <w:r w:rsidRPr="00BB59C1">
              <w:rPr>
                <w:rFonts w:ascii="Times New Roman" w:hAnsi="Times New Roman"/>
                <w:sz w:val="20"/>
                <w:szCs w:val="20"/>
              </w:rPr>
              <w:t>На засіданні наглядової ради 23.04.2026 протокол №27 прийнято рішення припинити повноваження Директора у зв'язку з нстанням терміну. Непогашеної судимості не мав. Перебува</w:t>
            </w:r>
            <w:r w:rsidRPr="00BB59C1">
              <w:rPr>
                <w:rFonts w:ascii="Times New Roman" w:hAnsi="Times New Roman"/>
                <w:sz w:val="20"/>
                <w:szCs w:val="20"/>
              </w:rPr>
              <w:t>в на посаді понад 10 років.</w:t>
            </w:r>
          </w:p>
        </w:tc>
      </w:tr>
      <w:tr w:rsidR="00000000" w:rsidRPr="00BB59C1">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23.04.2026</w:t>
            </w:r>
          </w:p>
        </w:tc>
        <w:tc>
          <w:tcPr>
            <w:tcW w:w="18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Обрано</w:t>
            </w:r>
          </w:p>
        </w:tc>
        <w:tc>
          <w:tcPr>
            <w:tcW w:w="26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Директор</w:t>
            </w:r>
          </w:p>
        </w:tc>
        <w:tc>
          <w:tcPr>
            <w:tcW w:w="3000" w:type="dxa"/>
            <w:tcBorders>
              <w:top w:val="single" w:sz="6" w:space="0" w:color="auto"/>
              <w:left w:val="single" w:sz="6" w:space="0" w:color="auto"/>
              <w:bottom w:val="single" w:sz="6" w:space="0" w:color="auto"/>
              <w:right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Войтанiк Валерiй Олексiйович</w:t>
            </w:r>
          </w:p>
        </w:tc>
        <w:tc>
          <w:tcPr>
            <w:tcW w:w="1865" w:type="dxa"/>
            <w:tcBorders>
              <w:top w:val="single" w:sz="6" w:space="0" w:color="auto"/>
              <w:left w:val="single" w:sz="6" w:space="0" w:color="auto"/>
              <w:bottom w:val="single" w:sz="6" w:space="0" w:color="auto"/>
            </w:tcBorders>
          </w:tcPr>
          <w:p w:rsidR="00000000" w:rsidRPr="00BB59C1" w:rsidRDefault="00BB59C1">
            <w:pPr>
              <w:widowControl w:val="0"/>
              <w:autoSpaceDE w:val="0"/>
              <w:autoSpaceDN w:val="0"/>
              <w:adjustRightInd w:val="0"/>
              <w:spacing w:after="0" w:line="240" w:lineRule="auto"/>
              <w:jc w:val="center"/>
              <w:rPr>
                <w:rFonts w:ascii="Times New Roman" w:hAnsi="Times New Roman"/>
                <w:sz w:val="20"/>
                <w:szCs w:val="20"/>
              </w:rPr>
            </w:pPr>
            <w:r w:rsidRPr="00BB59C1">
              <w:rPr>
                <w:rFonts w:ascii="Times New Roman" w:hAnsi="Times New Roman"/>
                <w:sz w:val="20"/>
                <w:szCs w:val="20"/>
              </w:rPr>
              <w:t>52,0349</w:t>
            </w:r>
          </w:p>
        </w:tc>
      </w:tr>
      <w:tr w:rsidR="00000000" w:rsidRPr="00BB59C1">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rPr>
                <w:rFonts w:ascii="Times New Roman" w:hAnsi="Times New Roman"/>
                <w:sz w:val="20"/>
                <w:szCs w:val="20"/>
              </w:rPr>
            </w:pPr>
            <w:r w:rsidRPr="00BB59C1">
              <w:rPr>
                <w:rFonts w:ascii="Times New Roman" w:hAnsi="Times New Roman"/>
                <w:b/>
                <w:bCs/>
                <w:sz w:val="20"/>
                <w:szCs w:val="20"/>
              </w:rPr>
              <w:t>Додаткова інформація, необхідна для повного і точного розкриття інформації про дію:</w:t>
            </w:r>
          </w:p>
        </w:tc>
      </w:tr>
      <w:tr w:rsidR="00000000" w:rsidRPr="00BB59C1">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BB59C1" w:rsidRDefault="00BB59C1">
            <w:pPr>
              <w:widowControl w:val="0"/>
              <w:autoSpaceDE w:val="0"/>
              <w:autoSpaceDN w:val="0"/>
              <w:adjustRightInd w:val="0"/>
              <w:spacing w:after="0" w:line="240" w:lineRule="auto"/>
              <w:jc w:val="both"/>
              <w:rPr>
                <w:rFonts w:ascii="Times New Roman" w:hAnsi="Times New Roman"/>
                <w:sz w:val="20"/>
                <w:szCs w:val="20"/>
              </w:rPr>
            </w:pPr>
            <w:r w:rsidRPr="00BB59C1">
              <w:rPr>
                <w:rFonts w:ascii="Times New Roman" w:hAnsi="Times New Roman"/>
                <w:sz w:val="20"/>
                <w:szCs w:val="20"/>
              </w:rPr>
              <w:t>На засіданні наглядової ради 23.04.2026 протокол №27 прийняте рішення обрати Директором товариства Войтаніка  Валерія Олексійовича терміном на 5 років. Заключити контракт ( трудовий договір ) з директором ПрАТ « Волинська фірма « Одяг» Войтанік В. О. термі</w:t>
            </w:r>
            <w:r w:rsidRPr="00BB59C1">
              <w:rPr>
                <w:rFonts w:ascii="Times New Roman" w:hAnsi="Times New Roman"/>
                <w:sz w:val="20"/>
                <w:szCs w:val="20"/>
              </w:rPr>
              <w:t>ном на 5 (п’ять) років   (з 23.04.2026р. по 23.04.2031р.). Непогашеної судимостi за корисливi та посадовi злочини не має. Протягом останнiх 5 рокiв  директор ПрАТ « Волинська фірма « Одяг». Аналогічні посади в інших  господарських товариствах  не займає.</w:t>
            </w:r>
          </w:p>
        </w:tc>
      </w:tr>
    </w:tbl>
    <w:p w:rsidR="00BB59C1" w:rsidRDefault="00BB59C1"/>
    <w:sectPr w:rsidR="00BB59C1">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9C1" w:rsidRDefault="00BB59C1">
      <w:pPr>
        <w:spacing w:after="0" w:line="240" w:lineRule="auto"/>
      </w:pPr>
      <w:r>
        <w:separator/>
      </w:r>
    </w:p>
  </w:endnote>
  <w:endnote w:type="continuationSeparator" w:id="0">
    <w:p w:rsidR="00BB59C1" w:rsidRDefault="00BB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BB59C1">
    <w:pPr>
      <w:widowControl w:val="0"/>
      <w:autoSpaceDE w:val="0"/>
      <w:autoSpaceDN w:val="0"/>
      <w:adjustRightInd w:val="0"/>
      <w:spacing w:after="0" w:line="240" w:lineRule="auto"/>
      <w:jc w:val="right"/>
      <w:rPr>
        <w:rFonts w:ascii="Times New Roman" w:hAnsi="Times New Roman"/>
        <w:sz w:val="20"/>
        <w:szCs w:val="20"/>
        <w:lang w:val="ru-RU"/>
      </w:rPr>
    </w:pPr>
    <w:r>
      <w:rPr>
        <w:rFonts w:ascii="Times New Roman" w:hAnsi="Times New Roman"/>
        <w:sz w:val="20"/>
        <w:szCs w:val="20"/>
        <w:lang w:val="ru-RU"/>
      </w:rPr>
      <w:fldChar w:fldCharType="begin"/>
    </w:r>
    <w:r>
      <w:rPr>
        <w:rFonts w:ascii="Times New Roman" w:hAnsi="Times New Roman"/>
        <w:sz w:val="20"/>
        <w:szCs w:val="20"/>
        <w:lang w:val="ru-RU"/>
      </w:rPr>
      <w:instrText>PAGE</w:instrText>
    </w:r>
    <w:r w:rsidR="00475F75">
      <w:rPr>
        <w:rFonts w:ascii="Times New Roman" w:hAnsi="Times New Roman"/>
        <w:sz w:val="20"/>
        <w:szCs w:val="20"/>
        <w:lang w:val="ru-RU"/>
      </w:rPr>
      <w:fldChar w:fldCharType="separate"/>
    </w:r>
    <w:r w:rsidR="00475F75">
      <w:rPr>
        <w:rFonts w:ascii="Times New Roman" w:hAnsi="Times New Roman"/>
        <w:noProof/>
        <w:sz w:val="20"/>
        <w:szCs w:val="20"/>
        <w:lang w:val="ru-RU"/>
      </w:rPr>
      <w:t>1</w:t>
    </w:r>
    <w:r>
      <w:rPr>
        <w:rFonts w:ascii="Times New Roman" w:hAnsi="Times New Roman"/>
        <w:sz w:val="20"/>
        <w:szCs w:val="20"/>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9C1" w:rsidRDefault="00BB59C1">
      <w:pPr>
        <w:spacing w:after="0" w:line="240" w:lineRule="auto"/>
      </w:pPr>
      <w:r>
        <w:separator/>
      </w:r>
    </w:p>
  </w:footnote>
  <w:footnote w:type="continuationSeparator" w:id="0">
    <w:p w:rsidR="00BB59C1" w:rsidRDefault="00BB59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75F75"/>
    <w:rsid w:val="00475F75"/>
    <w:rsid w:val="00BB59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92CDACF-D7A7-4EE2-B0FA-97473B9A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2270</Words>
  <Characters>1294</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2026-04-24T08:52:00Z</dcterms:created>
  <dcterms:modified xsi:type="dcterms:W3CDTF">2026-04-24T08:52:00Z</dcterms:modified>
</cp:coreProperties>
</file>