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top w:w="15" w:type="dxa"/>
          <w:left w:w="15" w:type="dxa"/>
          <w:bottom w:w="15" w:type="dxa"/>
          <w:right w:w="15" w:type="dxa"/>
        </w:tblCellMar>
        <w:tblLook w:val="04A0" w:firstRow="1" w:lastRow="0" w:firstColumn="1" w:lastColumn="0" w:noHBand="0" w:noVBand="1"/>
      </w:tblPr>
      <w:tblGrid>
        <w:gridCol w:w="9869"/>
      </w:tblGrid>
      <w:tr w:rsidR="00330D59" w:rsidRPr="001105D1" w:rsidTr="003A69CE">
        <w:tc>
          <w:tcPr>
            <w:tcW w:w="10151" w:type="dxa"/>
            <w:tcMar>
              <w:top w:w="0" w:type="dxa"/>
              <w:left w:w="115" w:type="dxa"/>
              <w:bottom w:w="0" w:type="dxa"/>
              <w:right w:w="115" w:type="dxa"/>
            </w:tcMar>
            <w:hideMark/>
          </w:tcPr>
          <w:p w:rsidR="00330D59" w:rsidRPr="00C2167A" w:rsidRDefault="00330D59" w:rsidP="00BD488B">
            <w:pPr>
              <w:spacing w:after="0" w:line="240" w:lineRule="auto"/>
              <w:jc w:val="center"/>
              <w:rPr>
                <w:rFonts w:ascii="Times New Roman" w:eastAsia="Times New Roman" w:hAnsi="Times New Roman" w:cs="Times New Roman"/>
                <w:sz w:val="24"/>
                <w:szCs w:val="24"/>
                <w:lang w:val="uk-UA" w:eastAsia="ru-RU"/>
              </w:rPr>
            </w:pPr>
            <w:r w:rsidRPr="003A69CE">
              <w:rPr>
                <w:rFonts w:ascii="Times New Roman" w:eastAsia="Times New Roman" w:hAnsi="Times New Roman" w:cs="Times New Roman"/>
                <w:b/>
                <w:bCs/>
                <w:color w:val="000000"/>
                <w:sz w:val="24"/>
                <w:szCs w:val="24"/>
                <w:lang w:eastAsia="ru-RU"/>
              </w:rPr>
              <w:t>Бюлетень</w:t>
            </w:r>
            <w:r w:rsidR="00C2167A">
              <w:rPr>
                <w:rFonts w:ascii="Times New Roman" w:eastAsia="Times New Roman" w:hAnsi="Times New Roman" w:cs="Times New Roman"/>
                <w:b/>
                <w:bCs/>
                <w:color w:val="000000"/>
                <w:sz w:val="24"/>
                <w:szCs w:val="24"/>
                <w:lang w:val="uk-UA" w:eastAsia="ru-RU"/>
              </w:rPr>
              <w:t xml:space="preserve">  №1</w:t>
            </w:r>
          </w:p>
          <w:p w:rsidR="00330D59" w:rsidRPr="003A69CE" w:rsidRDefault="00330D59" w:rsidP="00BD488B">
            <w:pPr>
              <w:spacing w:after="0" w:line="240" w:lineRule="auto"/>
              <w:jc w:val="center"/>
              <w:rPr>
                <w:rFonts w:ascii="Times New Roman" w:eastAsia="Times New Roman" w:hAnsi="Times New Roman" w:cs="Times New Roman"/>
                <w:b/>
                <w:sz w:val="24"/>
                <w:szCs w:val="24"/>
                <w:lang w:eastAsia="ru-RU"/>
              </w:rPr>
            </w:pPr>
            <w:r w:rsidRPr="003A69CE">
              <w:rPr>
                <w:rFonts w:ascii="Times New Roman" w:eastAsia="Times New Roman" w:hAnsi="Times New Roman" w:cs="Times New Roman"/>
                <w:b/>
                <w:color w:val="000000"/>
                <w:sz w:val="24"/>
                <w:szCs w:val="24"/>
                <w:lang w:eastAsia="ru-RU"/>
              </w:rPr>
              <w:t>для голосування (щодо інших питань порядку денного, крім обрання органів товариства), на дистанційних річних Загальних зборах акціонерів</w:t>
            </w:r>
          </w:p>
          <w:p w:rsidR="00330D59" w:rsidRPr="003A69CE" w:rsidRDefault="00330D59" w:rsidP="00BD488B">
            <w:pPr>
              <w:spacing w:after="0" w:line="240" w:lineRule="auto"/>
              <w:jc w:val="center"/>
              <w:rPr>
                <w:rFonts w:ascii="Times New Roman" w:eastAsia="Times New Roman" w:hAnsi="Times New Roman" w:cs="Times New Roman"/>
                <w:b/>
                <w:sz w:val="24"/>
                <w:szCs w:val="24"/>
                <w:lang w:eastAsia="ru-RU"/>
              </w:rPr>
            </w:pPr>
            <w:r w:rsidRPr="003A69CE">
              <w:rPr>
                <w:rFonts w:ascii="Times New Roman" w:eastAsia="Times New Roman" w:hAnsi="Times New Roman" w:cs="Times New Roman"/>
                <w:b/>
                <w:color w:val="000000"/>
                <w:sz w:val="24"/>
                <w:szCs w:val="24"/>
                <w:lang w:eastAsia="ru-RU"/>
              </w:rPr>
              <w:t xml:space="preserve">Приватного акціонерного товариства </w:t>
            </w:r>
            <w:r w:rsidRPr="003A69CE">
              <w:rPr>
                <w:rFonts w:ascii="Times New Roman" w:eastAsia="Times New Roman" w:hAnsi="Times New Roman" w:cs="Times New Roman"/>
                <w:b/>
                <w:color w:val="000000"/>
                <w:sz w:val="24"/>
                <w:szCs w:val="24"/>
                <w:lang w:val="uk-UA" w:eastAsia="ru-RU"/>
              </w:rPr>
              <w:t xml:space="preserve"> </w:t>
            </w:r>
            <w:r w:rsidRPr="003A69CE">
              <w:rPr>
                <w:rFonts w:ascii="Times New Roman CYR" w:hAnsi="Times New Roman CYR" w:cs="Times New Roman CYR"/>
                <w:b/>
                <w:sz w:val="24"/>
                <w:szCs w:val="24"/>
              </w:rPr>
              <w:t>"Волинська фiрма "Одяг"</w:t>
            </w:r>
            <w:r w:rsidRPr="003A69CE">
              <w:rPr>
                <w:rFonts w:ascii="Times New Roman" w:eastAsia="Times New Roman" w:hAnsi="Times New Roman" w:cs="Times New Roman"/>
                <w:b/>
                <w:color w:val="000000"/>
                <w:sz w:val="24"/>
                <w:szCs w:val="24"/>
                <w:lang w:eastAsia="ru-RU"/>
              </w:rPr>
              <w:t xml:space="preserve"> </w:t>
            </w:r>
            <w:r w:rsidRPr="003A69CE">
              <w:rPr>
                <w:rFonts w:ascii="Times New Roman" w:eastAsia="Times New Roman" w:hAnsi="Times New Roman" w:cs="Times New Roman"/>
                <w:b/>
                <w:color w:val="000000"/>
                <w:sz w:val="24"/>
                <w:szCs w:val="24"/>
                <w:lang w:eastAsia="ru-RU"/>
              </w:rPr>
              <w:br/>
              <w:t>(код ЄДРПОУ:</w:t>
            </w:r>
            <w:r w:rsidRPr="003A69CE">
              <w:rPr>
                <w:rFonts w:ascii="Times New Roman" w:eastAsia="Times New Roman" w:hAnsi="Times New Roman" w:cs="Times New Roman"/>
                <w:b/>
                <w:color w:val="000000"/>
                <w:sz w:val="24"/>
                <w:szCs w:val="24"/>
                <w:lang w:val="uk-UA" w:eastAsia="ru-RU"/>
              </w:rPr>
              <w:t xml:space="preserve"> </w:t>
            </w:r>
            <w:r w:rsidRPr="003A69CE">
              <w:rPr>
                <w:rFonts w:ascii="Times New Roman CYR" w:hAnsi="Times New Roman CYR" w:cs="Times New Roman CYR"/>
                <w:b/>
                <w:sz w:val="24"/>
                <w:szCs w:val="24"/>
              </w:rPr>
              <w:t>01554158</w:t>
            </w:r>
            <w:r w:rsidRPr="003A69CE">
              <w:rPr>
                <w:rFonts w:ascii="Times New Roman" w:eastAsia="Times New Roman" w:hAnsi="Times New Roman" w:cs="Times New Roman"/>
                <w:b/>
                <w:color w:val="000000"/>
                <w:sz w:val="24"/>
                <w:szCs w:val="24"/>
                <w:lang w:val="uk-UA" w:eastAsia="ru-RU"/>
              </w:rPr>
              <w:t xml:space="preserve"> </w:t>
            </w:r>
            <w:r w:rsidRPr="003A69CE">
              <w:rPr>
                <w:rFonts w:ascii="Times New Roman" w:eastAsia="Times New Roman" w:hAnsi="Times New Roman" w:cs="Times New Roman"/>
                <w:b/>
                <w:color w:val="000000"/>
                <w:sz w:val="24"/>
                <w:szCs w:val="24"/>
                <w:lang w:eastAsia="ru-RU"/>
              </w:rPr>
              <w:t>)</w:t>
            </w:r>
          </w:p>
          <w:p w:rsidR="00330D59" w:rsidRPr="003A69CE" w:rsidRDefault="00330D59" w:rsidP="00BD488B">
            <w:pPr>
              <w:spacing w:after="0" w:line="0" w:lineRule="atLeast"/>
              <w:rPr>
                <w:rFonts w:ascii="Times New Roman" w:eastAsia="Times New Roman" w:hAnsi="Times New Roman" w:cs="Times New Roman"/>
                <w:sz w:val="24"/>
                <w:szCs w:val="24"/>
                <w:lang w:val="uk-UA" w:eastAsia="ru-RU"/>
              </w:rPr>
            </w:pPr>
          </w:p>
          <w:tbl>
            <w:tblPr>
              <w:tblStyle w:val="a3"/>
              <w:tblW w:w="0" w:type="auto"/>
              <w:tblLook w:val="04A0" w:firstRow="1" w:lastRow="0" w:firstColumn="1" w:lastColumn="0" w:noHBand="0" w:noVBand="1"/>
            </w:tblPr>
            <w:tblGrid>
              <w:gridCol w:w="4673"/>
              <w:gridCol w:w="139"/>
              <w:gridCol w:w="4812"/>
            </w:tblGrid>
            <w:tr w:rsidR="00FC4D52" w:rsidRPr="003A69CE" w:rsidTr="00FC4D52">
              <w:tc>
                <w:tcPr>
                  <w:tcW w:w="4673" w:type="dxa"/>
                </w:tcPr>
                <w:p w:rsidR="001105D1" w:rsidRPr="003A69CE" w:rsidRDefault="00330D59" w:rsidP="00BD488B">
                  <w:pPr>
                    <w:spacing w:line="0" w:lineRule="atLeast"/>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Дата проведення загальних зборів:</w:t>
                  </w:r>
                </w:p>
              </w:tc>
              <w:tc>
                <w:tcPr>
                  <w:tcW w:w="4951" w:type="dxa"/>
                  <w:gridSpan w:val="2"/>
                </w:tcPr>
                <w:p w:rsidR="001105D1" w:rsidRPr="003A69CE" w:rsidRDefault="00915B65" w:rsidP="00915B65">
                  <w:pPr>
                    <w:spacing w:line="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uk-UA" w:eastAsia="ru-RU"/>
                    </w:rPr>
                    <w:t>30</w:t>
                  </w:r>
                  <w:r w:rsidR="00330D59" w:rsidRPr="003A69CE">
                    <w:rPr>
                      <w:rFonts w:ascii="Times New Roman" w:eastAsia="Times New Roman" w:hAnsi="Times New Roman" w:cs="Times New Roman"/>
                      <w:b/>
                      <w:bCs/>
                      <w:color w:val="000000"/>
                      <w:sz w:val="24"/>
                      <w:szCs w:val="24"/>
                      <w:lang w:eastAsia="ru-RU"/>
                    </w:rPr>
                    <w:t>.</w:t>
                  </w:r>
                  <w:r w:rsidR="00330D59" w:rsidRPr="003A69CE">
                    <w:rPr>
                      <w:rFonts w:ascii="Times New Roman" w:eastAsia="Times New Roman" w:hAnsi="Times New Roman" w:cs="Times New Roman"/>
                      <w:b/>
                      <w:bCs/>
                      <w:color w:val="000000"/>
                      <w:sz w:val="24"/>
                      <w:szCs w:val="24"/>
                      <w:lang w:val="uk-UA" w:eastAsia="ru-RU"/>
                    </w:rPr>
                    <w:t>04</w:t>
                  </w:r>
                  <w:r w:rsidR="00330D59" w:rsidRPr="003A69CE">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uk-UA" w:eastAsia="ru-RU"/>
                    </w:rPr>
                    <w:t>6</w:t>
                  </w:r>
                </w:p>
              </w:tc>
            </w:tr>
            <w:tr w:rsidR="00FC4D52" w:rsidRPr="003A69CE" w:rsidTr="00FC4D52">
              <w:tc>
                <w:tcPr>
                  <w:tcW w:w="4673" w:type="dxa"/>
                </w:tcPr>
                <w:p w:rsidR="00330D59" w:rsidRPr="003A69CE" w:rsidRDefault="003A69CE" w:rsidP="003A69CE">
                  <w:pPr>
                    <w:spacing w:line="0" w:lineRule="atLeast"/>
                    <w:rPr>
                      <w:rFonts w:ascii="Times New Roman" w:eastAsia="Times New Roman" w:hAnsi="Times New Roman" w:cs="Times New Roman"/>
                      <w:sz w:val="24"/>
                      <w:szCs w:val="24"/>
                      <w:lang w:val="uk-UA" w:eastAsia="ru-RU"/>
                    </w:rPr>
                  </w:pPr>
                  <w:r w:rsidRPr="003A69CE">
                    <w:rPr>
                      <w:rFonts w:ascii="Times New Roman" w:hAnsi="Times New Roman" w:cs="Times New Roman"/>
                      <w:sz w:val="24"/>
                      <w:szCs w:val="24"/>
                      <w:shd w:val="clear" w:color="auto" w:fill="FFFFFF"/>
                    </w:rPr>
                    <w:t>Д</w:t>
                  </w:r>
                  <w:r w:rsidR="00330D59" w:rsidRPr="003A69CE">
                    <w:rPr>
                      <w:rFonts w:ascii="Times New Roman" w:hAnsi="Times New Roman" w:cs="Times New Roman"/>
                      <w:sz w:val="24"/>
                      <w:szCs w:val="24"/>
                      <w:shd w:val="clear" w:color="auto" w:fill="FFFFFF"/>
                    </w:rPr>
                    <w:t>ат</w:t>
                  </w:r>
                  <w:r w:rsidRPr="003A69CE">
                    <w:rPr>
                      <w:rFonts w:ascii="Times New Roman" w:hAnsi="Times New Roman" w:cs="Times New Roman"/>
                      <w:sz w:val="24"/>
                      <w:szCs w:val="24"/>
                      <w:shd w:val="clear" w:color="auto" w:fill="FFFFFF"/>
                      <w:lang w:val="uk-UA"/>
                    </w:rPr>
                    <w:t xml:space="preserve">а </w:t>
                  </w:r>
                  <w:r w:rsidR="00330D59" w:rsidRPr="003A69CE">
                    <w:rPr>
                      <w:rFonts w:ascii="Times New Roman" w:hAnsi="Times New Roman" w:cs="Times New Roman"/>
                      <w:sz w:val="24"/>
                      <w:szCs w:val="24"/>
                      <w:shd w:val="clear" w:color="auto" w:fill="FFFFFF"/>
                    </w:rPr>
                    <w:t xml:space="preserve"> і час початку та завершення голосування</w:t>
                  </w:r>
                </w:p>
              </w:tc>
              <w:tc>
                <w:tcPr>
                  <w:tcW w:w="4951" w:type="dxa"/>
                  <w:gridSpan w:val="2"/>
                </w:tcPr>
                <w:p w:rsidR="00330D59" w:rsidRPr="003A69CE" w:rsidRDefault="003A69CE" w:rsidP="00BD488B">
                  <w:pPr>
                    <w:spacing w:line="0" w:lineRule="atLeast"/>
                    <w:rPr>
                      <w:rFonts w:ascii="Times New Roman" w:eastAsia="Times New Roman" w:hAnsi="Times New Roman" w:cs="Times New Roman"/>
                      <w:b/>
                      <w:sz w:val="24"/>
                      <w:szCs w:val="24"/>
                      <w:lang w:val="uk-UA" w:eastAsia="ru-RU"/>
                    </w:rPr>
                  </w:pPr>
                  <w:r w:rsidRPr="003A69CE">
                    <w:rPr>
                      <w:rFonts w:ascii="Times New Roman" w:eastAsia="Times New Roman" w:hAnsi="Times New Roman" w:cs="Times New Roman"/>
                      <w:b/>
                      <w:sz w:val="24"/>
                      <w:szCs w:val="24"/>
                      <w:lang w:val="uk-UA" w:eastAsia="ru-RU"/>
                    </w:rPr>
                    <w:t xml:space="preserve">Початок  голосування:  </w:t>
                  </w:r>
                  <w:r w:rsidR="00915B65">
                    <w:rPr>
                      <w:rFonts w:ascii="Times New Roman" w:eastAsia="Times New Roman" w:hAnsi="Times New Roman" w:cs="Times New Roman"/>
                      <w:b/>
                      <w:sz w:val="24"/>
                      <w:szCs w:val="24"/>
                      <w:lang w:val="uk-UA" w:eastAsia="ru-RU"/>
                    </w:rPr>
                    <w:t>20</w:t>
                  </w:r>
                  <w:r w:rsidRPr="003A69CE">
                    <w:rPr>
                      <w:rFonts w:ascii="Times New Roman" w:eastAsia="Times New Roman" w:hAnsi="Times New Roman" w:cs="Times New Roman"/>
                      <w:b/>
                      <w:sz w:val="24"/>
                      <w:szCs w:val="24"/>
                      <w:lang w:val="uk-UA" w:eastAsia="ru-RU"/>
                    </w:rPr>
                    <w:t>.04.202</w:t>
                  </w:r>
                  <w:r w:rsidR="00915B65">
                    <w:rPr>
                      <w:rFonts w:ascii="Times New Roman" w:eastAsia="Times New Roman" w:hAnsi="Times New Roman" w:cs="Times New Roman"/>
                      <w:b/>
                      <w:sz w:val="24"/>
                      <w:szCs w:val="24"/>
                      <w:lang w:val="uk-UA" w:eastAsia="ru-RU"/>
                    </w:rPr>
                    <w:t>6</w:t>
                  </w:r>
                  <w:r w:rsidRPr="003A69CE">
                    <w:rPr>
                      <w:rFonts w:ascii="Times New Roman" w:eastAsia="Times New Roman" w:hAnsi="Times New Roman" w:cs="Times New Roman"/>
                      <w:b/>
                      <w:sz w:val="24"/>
                      <w:szCs w:val="24"/>
                      <w:lang w:val="uk-UA" w:eastAsia="ru-RU"/>
                    </w:rPr>
                    <w:t xml:space="preserve">   </w:t>
                  </w:r>
                  <w:r>
                    <w:rPr>
                      <w:rFonts w:ascii="Times New Roman" w:eastAsia="Times New Roman" w:hAnsi="Times New Roman" w:cs="Times New Roman"/>
                      <w:b/>
                      <w:sz w:val="24"/>
                      <w:szCs w:val="24"/>
                      <w:lang w:val="uk-UA" w:eastAsia="ru-RU"/>
                    </w:rPr>
                    <w:t xml:space="preserve">  </w:t>
                  </w:r>
                  <w:r w:rsidRPr="003A69CE">
                    <w:rPr>
                      <w:rFonts w:ascii="Times New Roman" w:eastAsia="Times New Roman" w:hAnsi="Times New Roman" w:cs="Times New Roman"/>
                      <w:b/>
                      <w:sz w:val="24"/>
                      <w:szCs w:val="24"/>
                      <w:lang w:val="uk-UA" w:eastAsia="ru-RU"/>
                    </w:rPr>
                    <w:t>11.00</w:t>
                  </w:r>
                </w:p>
                <w:p w:rsidR="003A69CE" w:rsidRPr="003A69CE" w:rsidRDefault="003A69CE" w:rsidP="00915B65">
                  <w:pPr>
                    <w:spacing w:line="0" w:lineRule="atLeast"/>
                    <w:rPr>
                      <w:rFonts w:ascii="Times New Roman" w:eastAsia="Times New Roman" w:hAnsi="Times New Roman" w:cs="Times New Roman"/>
                      <w:sz w:val="24"/>
                      <w:szCs w:val="24"/>
                      <w:lang w:val="uk-UA" w:eastAsia="ru-RU"/>
                    </w:rPr>
                  </w:pPr>
                  <w:r w:rsidRPr="003A69CE">
                    <w:rPr>
                      <w:rFonts w:ascii="Times New Roman" w:eastAsia="Times New Roman" w:hAnsi="Times New Roman" w:cs="Times New Roman"/>
                      <w:b/>
                      <w:sz w:val="24"/>
                      <w:szCs w:val="24"/>
                      <w:lang w:val="uk-UA" w:eastAsia="ru-RU"/>
                    </w:rPr>
                    <w:t xml:space="preserve">Завершення голосування:   </w:t>
                  </w:r>
                  <w:r w:rsidR="00915B65">
                    <w:rPr>
                      <w:rFonts w:ascii="Times New Roman" w:eastAsia="Times New Roman" w:hAnsi="Times New Roman" w:cs="Times New Roman"/>
                      <w:b/>
                      <w:sz w:val="24"/>
                      <w:szCs w:val="24"/>
                      <w:lang w:val="uk-UA" w:eastAsia="ru-RU"/>
                    </w:rPr>
                    <w:t>30</w:t>
                  </w:r>
                  <w:r w:rsidRPr="003A69CE">
                    <w:rPr>
                      <w:rFonts w:ascii="Times New Roman" w:eastAsia="Times New Roman" w:hAnsi="Times New Roman" w:cs="Times New Roman"/>
                      <w:b/>
                      <w:sz w:val="24"/>
                      <w:szCs w:val="24"/>
                      <w:lang w:val="uk-UA" w:eastAsia="ru-RU"/>
                    </w:rPr>
                    <w:t>.04.202</w:t>
                  </w:r>
                  <w:r w:rsidR="00915B65">
                    <w:rPr>
                      <w:rFonts w:ascii="Times New Roman" w:eastAsia="Times New Roman" w:hAnsi="Times New Roman" w:cs="Times New Roman"/>
                      <w:b/>
                      <w:sz w:val="24"/>
                      <w:szCs w:val="24"/>
                      <w:lang w:val="uk-UA" w:eastAsia="ru-RU"/>
                    </w:rPr>
                    <w:t>6</w:t>
                  </w:r>
                  <w:r w:rsidRPr="003A69CE">
                    <w:rPr>
                      <w:rFonts w:ascii="Times New Roman" w:eastAsia="Times New Roman" w:hAnsi="Times New Roman" w:cs="Times New Roman"/>
                      <w:b/>
                      <w:sz w:val="24"/>
                      <w:szCs w:val="24"/>
                      <w:lang w:val="uk-UA" w:eastAsia="ru-RU"/>
                    </w:rPr>
                    <w:t xml:space="preserve"> </w:t>
                  </w:r>
                  <w:r>
                    <w:rPr>
                      <w:rFonts w:ascii="Times New Roman" w:eastAsia="Times New Roman" w:hAnsi="Times New Roman" w:cs="Times New Roman"/>
                      <w:b/>
                      <w:sz w:val="24"/>
                      <w:szCs w:val="24"/>
                      <w:lang w:val="uk-UA" w:eastAsia="ru-RU"/>
                    </w:rPr>
                    <w:t xml:space="preserve">   </w:t>
                  </w:r>
                  <w:r w:rsidRPr="003A69CE">
                    <w:rPr>
                      <w:rFonts w:ascii="Times New Roman" w:eastAsia="Times New Roman" w:hAnsi="Times New Roman" w:cs="Times New Roman"/>
                      <w:b/>
                      <w:sz w:val="24"/>
                      <w:szCs w:val="24"/>
                      <w:lang w:val="uk-UA" w:eastAsia="ru-RU"/>
                    </w:rPr>
                    <w:t>18.00</w:t>
                  </w:r>
                </w:p>
              </w:tc>
            </w:tr>
            <w:tr w:rsidR="00FC4D52" w:rsidRPr="003A69CE" w:rsidTr="00FC4D52">
              <w:tc>
                <w:tcPr>
                  <w:tcW w:w="4673" w:type="dxa"/>
                </w:tcPr>
                <w:p w:rsidR="00330D59" w:rsidRPr="003A69CE" w:rsidRDefault="00330D59" w:rsidP="00BD488B">
                  <w:pPr>
                    <w:spacing w:line="0" w:lineRule="atLeast"/>
                    <w:rPr>
                      <w:rFonts w:ascii="Times New Roman" w:hAnsi="Times New Roman" w:cs="Times New Roman"/>
                      <w:color w:val="333333"/>
                      <w:sz w:val="24"/>
                      <w:szCs w:val="24"/>
                      <w:shd w:val="clear" w:color="auto" w:fill="FFFFFF"/>
                    </w:rPr>
                  </w:pPr>
                  <w:r w:rsidRPr="003A69CE">
                    <w:rPr>
                      <w:rFonts w:ascii="Times New Roman" w:eastAsia="Times New Roman" w:hAnsi="Times New Roman" w:cs="Times New Roman"/>
                      <w:color w:val="000000"/>
                      <w:sz w:val="24"/>
                      <w:szCs w:val="24"/>
                      <w:lang w:eastAsia="ru-RU"/>
                    </w:rPr>
                    <w:t>Кількість голосів, що належать акціонеру:</w:t>
                  </w:r>
                </w:p>
              </w:tc>
              <w:tc>
                <w:tcPr>
                  <w:tcW w:w="4951" w:type="dxa"/>
                  <w:gridSpan w:val="2"/>
                </w:tcPr>
                <w:p w:rsidR="00330D59" w:rsidRPr="003A69CE" w:rsidRDefault="00330D59" w:rsidP="00577209">
                  <w:pPr>
                    <w:jc w:val="center"/>
                    <w:rPr>
                      <w:rFonts w:ascii="Times New Roman" w:eastAsia="Times New Roman" w:hAnsi="Times New Roman" w:cs="Times New Roman"/>
                      <w:sz w:val="24"/>
                      <w:szCs w:val="24"/>
                      <w:lang w:val="uk-UA" w:eastAsia="ru-RU"/>
                    </w:rPr>
                  </w:pPr>
                </w:p>
              </w:tc>
            </w:tr>
            <w:tr w:rsidR="00330D59" w:rsidRPr="003A69CE" w:rsidTr="00F23D51">
              <w:tc>
                <w:tcPr>
                  <w:tcW w:w="9624" w:type="dxa"/>
                  <w:gridSpan w:val="3"/>
                </w:tcPr>
                <w:p w:rsidR="00330D59" w:rsidRPr="008128BF" w:rsidRDefault="00330D59" w:rsidP="00BD488B">
                  <w:pPr>
                    <w:spacing w:line="0" w:lineRule="atLeast"/>
                    <w:rPr>
                      <w:rFonts w:ascii="Times New Roman" w:eastAsia="Times New Roman" w:hAnsi="Times New Roman" w:cs="Times New Roman"/>
                      <w:b/>
                      <w:sz w:val="24"/>
                      <w:szCs w:val="24"/>
                      <w:lang w:val="uk-UA" w:eastAsia="ru-RU"/>
                    </w:rPr>
                  </w:pPr>
                  <w:r w:rsidRPr="008128BF">
                    <w:rPr>
                      <w:rFonts w:ascii="Times New Roman" w:eastAsia="Times New Roman" w:hAnsi="Times New Roman" w:cs="Times New Roman"/>
                      <w:b/>
                      <w:color w:val="000000"/>
                      <w:sz w:val="24"/>
                      <w:szCs w:val="24"/>
                      <w:lang w:eastAsia="ru-RU"/>
                    </w:rPr>
                    <w:t>Реквізити акціонера:</w:t>
                  </w: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eastAsia="ru-RU"/>
                    </w:rPr>
                  </w:pPr>
                  <w:r w:rsidRPr="003A69CE">
                    <w:rPr>
                      <w:rFonts w:ascii="Times New Roman" w:eastAsia="Times New Roman" w:hAnsi="Times New Roman" w:cs="Times New Roman"/>
                      <w:color w:val="000000"/>
                      <w:sz w:val="24"/>
                      <w:szCs w:val="24"/>
                      <w:lang w:eastAsia="ru-RU"/>
                    </w:rPr>
                    <w:t>П.І.Б./найменування акціонера </w:t>
                  </w:r>
                </w:p>
              </w:tc>
              <w:tc>
                <w:tcPr>
                  <w:tcW w:w="4812" w:type="dxa"/>
                </w:tcPr>
                <w:p w:rsidR="00330D59" w:rsidRPr="00FC4D52" w:rsidRDefault="00330D59" w:rsidP="00BD488B">
                  <w:pPr>
                    <w:spacing w:line="0" w:lineRule="atLeast"/>
                    <w:rPr>
                      <w:rFonts w:ascii="Times New Roman" w:eastAsia="Times New Roman" w:hAnsi="Times New Roman" w:cs="Times New Roman"/>
                      <w:sz w:val="24"/>
                      <w:szCs w:val="24"/>
                      <w:lang w:val="uk-UA" w:eastAsia="ru-RU"/>
                    </w:rPr>
                  </w:pP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eastAsia="ru-RU"/>
                    </w:rPr>
                  </w:pPr>
                  <w:r w:rsidRPr="003A69CE">
                    <w:rPr>
                      <w:rFonts w:ascii="Times New Roman" w:eastAsia="Times New Roman" w:hAnsi="Times New Roman" w:cs="Times New Roman"/>
                      <w:color w:val="000000"/>
                      <w:sz w:val="24"/>
                      <w:szCs w:val="24"/>
                      <w:lang w:eastAsia="ru-RU"/>
                    </w:rPr>
                    <w:t>Назва, серія (за наявності), номер, дата видачі документа, що посвідчує фізичну особу та РНОКПП (за наявності) – для фізичної особи </w:t>
                  </w:r>
                </w:p>
              </w:tc>
              <w:tc>
                <w:tcPr>
                  <w:tcW w:w="4812" w:type="dxa"/>
                </w:tcPr>
                <w:p w:rsidR="00FC4D52" w:rsidRPr="006B1C06" w:rsidRDefault="00FC4D52" w:rsidP="00BD488B">
                  <w:pPr>
                    <w:spacing w:line="0" w:lineRule="atLeast"/>
                    <w:rPr>
                      <w:rFonts w:ascii="Times New Roman" w:eastAsia="Times New Roman" w:hAnsi="Times New Roman" w:cs="Times New Roman"/>
                      <w:sz w:val="24"/>
                      <w:szCs w:val="24"/>
                      <w:lang w:val="uk-UA" w:eastAsia="ru-RU"/>
                    </w:rPr>
                  </w:pP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val="uk-UA" w:eastAsia="ru-RU"/>
                    </w:rPr>
                  </w:pPr>
                  <w:r w:rsidRPr="003A69CE">
                    <w:rPr>
                      <w:rFonts w:ascii="Times New Roman" w:eastAsia="Times New Roman" w:hAnsi="Times New Roman" w:cs="Times New Roman"/>
                      <w:color w:val="000000"/>
                      <w:sz w:val="24"/>
                      <w:szCs w:val="24"/>
                      <w:lang w:val="uk-UA" w:eastAsia="ru-RU"/>
                    </w:rPr>
                    <w:t>Код за ЄДРПОУ та код за ЄДРІСІ (за наявності)/ ІКЮО</w:t>
                  </w:r>
                  <w:r w:rsidRPr="003A69CE">
                    <w:rPr>
                      <w:rFonts w:ascii="Times New Roman" w:eastAsia="Times New Roman" w:hAnsi="Times New Roman" w:cs="Times New Roman"/>
                      <w:color w:val="000000"/>
                      <w:sz w:val="24"/>
                      <w:szCs w:val="24"/>
                      <w:lang w:eastAsia="ru-RU"/>
                    </w:rPr>
                    <w:t> </w:t>
                  </w:r>
                  <w:r w:rsidRPr="003A69CE">
                    <w:rPr>
                      <w:rFonts w:ascii="Times New Roman" w:eastAsia="Times New Roman" w:hAnsi="Times New Roman" w:cs="Times New Roman"/>
                      <w:color w:val="000000"/>
                      <w:sz w:val="24"/>
                      <w:szCs w:val="24"/>
                      <w:lang w:val="uk-UA" w:eastAsia="ru-RU"/>
                    </w:rPr>
                    <w:t xml:space="preserve"> </w:t>
                  </w:r>
                  <w:r w:rsidRPr="003A69CE">
                    <w:rPr>
                      <w:rFonts w:ascii="Times New Roman" w:eastAsia="Times New Roman" w:hAnsi="Times New Roman" w:cs="Times New Roman"/>
                      <w:i/>
                      <w:iCs/>
                      <w:color w:val="000000"/>
                      <w:sz w:val="24"/>
                      <w:szCs w:val="24"/>
                      <w:lang w:val="uk-UA" w:eastAsia="ru-RU"/>
                    </w:rPr>
                    <w:t>(</w:t>
                  </w:r>
                  <w:r w:rsidRPr="003A69CE">
                    <w:rPr>
                      <w:rFonts w:ascii="Times New Roman" w:eastAsia="Times New Roman" w:hAnsi="Times New Roman" w:cs="Times New Roman"/>
                      <w:i/>
                      <w:iCs/>
                      <w:color w:val="000000"/>
                      <w:sz w:val="20"/>
                      <w:szCs w:val="20"/>
                      <w:lang w:val="uk-UA" w:eastAsia="ru-RU"/>
                    </w:rPr>
                    <w:t>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r w:rsidRPr="003A69CE">
                    <w:rPr>
                      <w:rFonts w:ascii="Times New Roman" w:eastAsia="Times New Roman" w:hAnsi="Times New Roman" w:cs="Times New Roman"/>
                      <w:i/>
                      <w:iCs/>
                      <w:color w:val="000000"/>
                      <w:sz w:val="24"/>
                      <w:szCs w:val="24"/>
                      <w:lang w:val="uk-UA" w:eastAsia="ru-RU"/>
                    </w:rPr>
                    <w:t xml:space="preserve">) </w:t>
                  </w:r>
                  <w:r w:rsidRPr="003A69CE">
                    <w:rPr>
                      <w:rFonts w:ascii="Times New Roman" w:eastAsia="Times New Roman" w:hAnsi="Times New Roman" w:cs="Times New Roman"/>
                      <w:color w:val="000000"/>
                      <w:sz w:val="24"/>
                      <w:szCs w:val="24"/>
                      <w:lang w:val="uk-UA" w:eastAsia="ru-RU"/>
                    </w:rPr>
                    <w:t>– для юридичної особи</w:t>
                  </w:r>
                </w:p>
              </w:tc>
              <w:tc>
                <w:tcPr>
                  <w:tcW w:w="4812" w:type="dxa"/>
                </w:tcPr>
                <w:p w:rsidR="00330D59" w:rsidRPr="003A69CE" w:rsidRDefault="00330D59" w:rsidP="00BD488B">
                  <w:pPr>
                    <w:spacing w:line="0" w:lineRule="atLeast"/>
                    <w:rPr>
                      <w:rFonts w:ascii="Times New Roman" w:eastAsia="Times New Roman" w:hAnsi="Times New Roman" w:cs="Times New Roman"/>
                      <w:sz w:val="24"/>
                      <w:szCs w:val="24"/>
                      <w:lang w:val="uk-UA" w:eastAsia="ru-RU"/>
                    </w:rPr>
                  </w:pPr>
                </w:p>
              </w:tc>
            </w:tr>
            <w:tr w:rsidR="00330D59" w:rsidRPr="003A69CE" w:rsidTr="00D931EB">
              <w:tc>
                <w:tcPr>
                  <w:tcW w:w="9624" w:type="dxa"/>
                  <w:gridSpan w:val="3"/>
                </w:tcPr>
                <w:p w:rsidR="00330D59" w:rsidRPr="008128BF" w:rsidRDefault="00330D59" w:rsidP="00BD488B">
                  <w:pPr>
                    <w:spacing w:line="0" w:lineRule="atLeast"/>
                    <w:rPr>
                      <w:rFonts w:ascii="Times New Roman" w:eastAsia="Times New Roman" w:hAnsi="Times New Roman" w:cs="Times New Roman"/>
                      <w:b/>
                      <w:sz w:val="24"/>
                      <w:szCs w:val="24"/>
                      <w:lang w:val="uk-UA" w:eastAsia="ru-RU"/>
                    </w:rPr>
                  </w:pPr>
                  <w:r w:rsidRPr="008128BF">
                    <w:rPr>
                      <w:rFonts w:ascii="Times New Roman" w:eastAsia="Times New Roman" w:hAnsi="Times New Roman" w:cs="Times New Roman"/>
                      <w:b/>
                      <w:color w:val="000000"/>
                      <w:sz w:val="24"/>
                      <w:szCs w:val="24"/>
                      <w:lang w:eastAsia="ru-RU"/>
                    </w:rPr>
                    <w:t>Реквізити представника акціонера (за наявності):</w:t>
                  </w: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val="uk-UA" w:eastAsia="ru-RU"/>
                    </w:rPr>
                  </w:pPr>
                  <w:r w:rsidRPr="003A69CE">
                    <w:rPr>
                      <w:rFonts w:ascii="Times New Roman" w:eastAsia="Times New Roman" w:hAnsi="Times New Roman" w:cs="Times New Roman"/>
                      <w:color w:val="000000"/>
                      <w:sz w:val="24"/>
                      <w:szCs w:val="24"/>
                      <w:lang w:eastAsia="ru-RU"/>
                    </w:rPr>
                    <w:t>П.І.Б. /найменування представника акціонера</w:t>
                  </w:r>
                </w:p>
              </w:tc>
              <w:tc>
                <w:tcPr>
                  <w:tcW w:w="4812" w:type="dxa"/>
                </w:tcPr>
                <w:p w:rsidR="00330D59" w:rsidRPr="003A69CE" w:rsidRDefault="00330D59" w:rsidP="00BD488B">
                  <w:pPr>
                    <w:spacing w:line="0" w:lineRule="atLeast"/>
                    <w:rPr>
                      <w:rFonts w:ascii="Times New Roman" w:eastAsia="Times New Roman" w:hAnsi="Times New Roman" w:cs="Times New Roman"/>
                      <w:sz w:val="24"/>
                      <w:szCs w:val="24"/>
                      <w:lang w:val="uk-UA" w:eastAsia="ru-RU"/>
                    </w:rPr>
                  </w:pP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val="uk-UA" w:eastAsia="ru-RU"/>
                    </w:rPr>
                  </w:pPr>
                  <w:r w:rsidRPr="003A69CE">
                    <w:rPr>
                      <w:rFonts w:ascii="Times New Roman" w:eastAsia="Times New Roman" w:hAnsi="Times New Roman" w:cs="Times New Roman"/>
                      <w:color w:val="000000"/>
                      <w:sz w:val="24"/>
                      <w:szCs w:val="24"/>
                      <w:lang w:eastAsia="ru-RU"/>
                    </w:rPr>
                    <w:t>Назва, серія (за наявності), номер, дата видачі документа, що посвідчує фізичну особу та РНОКПП (за наявності) – для фізичної особи</w:t>
                  </w:r>
                </w:p>
              </w:tc>
              <w:tc>
                <w:tcPr>
                  <w:tcW w:w="4812" w:type="dxa"/>
                </w:tcPr>
                <w:p w:rsidR="00330D59" w:rsidRPr="003A69CE" w:rsidRDefault="00330D59" w:rsidP="00BD488B">
                  <w:pPr>
                    <w:spacing w:line="0" w:lineRule="atLeast"/>
                    <w:rPr>
                      <w:rFonts w:ascii="Times New Roman" w:eastAsia="Times New Roman" w:hAnsi="Times New Roman" w:cs="Times New Roman"/>
                      <w:sz w:val="24"/>
                      <w:szCs w:val="24"/>
                      <w:lang w:val="uk-UA" w:eastAsia="ru-RU"/>
                    </w:rPr>
                  </w:pPr>
                </w:p>
              </w:tc>
            </w:tr>
            <w:tr w:rsidR="00FC4D52" w:rsidRPr="003A69CE" w:rsidTr="00330D59">
              <w:tc>
                <w:tcPr>
                  <w:tcW w:w="4812" w:type="dxa"/>
                  <w:gridSpan w:val="2"/>
                </w:tcPr>
                <w:p w:rsidR="00330D59" w:rsidRPr="003A69CE" w:rsidRDefault="00330D59" w:rsidP="00BD488B">
                  <w:pPr>
                    <w:spacing w:line="0" w:lineRule="atLeast"/>
                    <w:rPr>
                      <w:rFonts w:ascii="Times New Roman" w:eastAsia="Times New Roman" w:hAnsi="Times New Roman" w:cs="Times New Roman"/>
                      <w:color w:val="000000"/>
                      <w:sz w:val="24"/>
                      <w:szCs w:val="24"/>
                      <w:lang w:val="uk-UA" w:eastAsia="ru-RU"/>
                    </w:rPr>
                  </w:pPr>
                  <w:r w:rsidRPr="003A69CE">
                    <w:rPr>
                      <w:rFonts w:ascii="Times New Roman" w:eastAsia="Times New Roman" w:hAnsi="Times New Roman" w:cs="Times New Roman"/>
                      <w:color w:val="000000"/>
                      <w:sz w:val="24"/>
                      <w:szCs w:val="24"/>
                      <w:lang w:val="uk-UA" w:eastAsia="ru-RU"/>
                    </w:rPr>
                    <w:t>Код за ЄДРПОУ та код за ЄДРІСІ (за наявності)/ ІКЮО</w:t>
                  </w:r>
                  <w:r w:rsidRPr="003A69CE">
                    <w:rPr>
                      <w:rFonts w:ascii="Times New Roman" w:eastAsia="Times New Roman" w:hAnsi="Times New Roman" w:cs="Times New Roman"/>
                      <w:color w:val="000000"/>
                      <w:sz w:val="24"/>
                      <w:szCs w:val="24"/>
                      <w:lang w:eastAsia="ru-RU"/>
                    </w:rPr>
                    <w:t> </w:t>
                  </w:r>
                  <w:r w:rsidRPr="003A69CE">
                    <w:rPr>
                      <w:rFonts w:ascii="Times New Roman" w:eastAsia="Times New Roman" w:hAnsi="Times New Roman" w:cs="Times New Roman"/>
                      <w:color w:val="000000"/>
                      <w:sz w:val="24"/>
                      <w:szCs w:val="24"/>
                      <w:lang w:val="uk-UA" w:eastAsia="ru-RU"/>
                    </w:rPr>
                    <w:t xml:space="preserve"> </w:t>
                  </w:r>
                  <w:r w:rsidRPr="003A69CE">
                    <w:rPr>
                      <w:rFonts w:ascii="Times New Roman" w:eastAsia="Times New Roman" w:hAnsi="Times New Roman" w:cs="Times New Roman"/>
                      <w:i/>
                      <w:iCs/>
                      <w:color w:val="000000"/>
                      <w:sz w:val="20"/>
                      <w:szCs w:val="20"/>
                      <w:lang w:val="uk-UA" w:eastAsia="ru-RU"/>
                    </w:rPr>
                    <w:t>(ідентифікаційний код з торговельного, судового або банківського реєстру країни, де офіційно зареєстрований іноземний суб’єкт господарської діяльності)</w:t>
                  </w:r>
                  <w:r w:rsidRPr="003A69CE">
                    <w:rPr>
                      <w:rFonts w:ascii="Times New Roman" w:eastAsia="Times New Roman" w:hAnsi="Times New Roman" w:cs="Times New Roman"/>
                      <w:i/>
                      <w:iCs/>
                      <w:color w:val="000000"/>
                      <w:sz w:val="24"/>
                      <w:szCs w:val="24"/>
                      <w:lang w:val="uk-UA" w:eastAsia="ru-RU"/>
                    </w:rPr>
                    <w:t xml:space="preserve"> </w:t>
                  </w:r>
                  <w:r w:rsidRPr="003A69CE">
                    <w:rPr>
                      <w:rFonts w:ascii="Times New Roman" w:eastAsia="Times New Roman" w:hAnsi="Times New Roman" w:cs="Times New Roman"/>
                      <w:color w:val="000000"/>
                      <w:sz w:val="24"/>
                      <w:szCs w:val="24"/>
                      <w:lang w:val="uk-UA" w:eastAsia="ru-RU"/>
                    </w:rPr>
                    <w:t>– для юридичної особи</w:t>
                  </w:r>
                </w:p>
              </w:tc>
              <w:tc>
                <w:tcPr>
                  <w:tcW w:w="4812" w:type="dxa"/>
                </w:tcPr>
                <w:p w:rsidR="00330D59" w:rsidRPr="003A69CE" w:rsidRDefault="00330D59" w:rsidP="00BD488B">
                  <w:pPr>
                    <w:spacing w:line="0" w:lineRule="atLeast"/>
                    <w:rPr>
                      <w:rFonts w:ascii="Times New Roman" w:eastAsia="Times New Roman" w:hAnsi="Times New Roman" w:cs="Times New Roman"/>
                      <w:sz w:val="24"/>
                      <w:szCs w:val="24"/>
                      <w:lang w:val="uk-UA" w:eastAsia="ru-RU"/>
                    </w:rPr>
                  </w:pPr>
                </w:p>
              </w:tc>
            </w:tr>
            <w:tr w:rsidR="00FC4D52" w:rsidRPr="003A69CE" w:rsidTr="00330D59">
              <w:tc>
                <w:tcPr>
                  <w:tcW w:w="4812" w:type="dxa"/>
                  <w:gridSpan w:val="2"/>
                </w:tcPr>
                <w:p w:rsidR="008128BF" w:rsidRPr="008128BF" w:rsidRDefault="008128BF" w:rsidP="00BD488B">
                  <w:pPr>
                    <w:spacing w:line="0" w:lineRule="atLeast"/>
                    <w:rPr>
                      <w:rFonts w:ascii="Times New Roman" w:eastAsia="Times New Roman" w:hAnsi="Times New Roman" w:cs="Times New Roman"/>
                      <w:color w:val="000000"/>
                      <w:sz w:val="24"/>
                      <w:szCs w:val="24"/>
                      <w:lang w:val="uk-UA" w:eastAsia="ru-RU"/>
                    </w:rPr>
                  </w:pPr>
                  <w:r w:rsidRPr="008128BF">
                    <w:rPr>
                      <w:rFonts w:ascii="Times New Roman" w:hAnsi="Times New Roman" w:cs="Times New Roman"/>
                      <w:lang w:val="uk-UA"/>
                    </w:rPr>
                    <w:t xml:space="preserve">Документ на підставі якого діє представник акціонера </w:t>
                  </w:r>
                  <w:r w:rsidRPr="008128BF">
                    <w:rPr>
                      <w:rFonts w:ascii="Times New Roman" w:hAnsi="Times New Roman" w:cs="Times New Roman"/>
                      <w:i/>
                      <w:lang w:val="uk-UA"/>
                    </w:rPr>
                    <w:t>(дата видачі, строк дії та номер)</w:t>
                  </w:r>
                </w:p>
              </w:tc>
              <w:tc>
                <w:tcPr>
                  <w:tcW w:w="4812" w:type="dxa"/>
                </w:tcPr>
                <w:p w:rsidR="008128BF" w:rsidRPr="003A69CE" w:rsidRDefault="008128BF" w:rsidP="00BD488B">
                  <w:pPr>
                    <w:spacing w:line="0" w:lineRule="atLeast"/>
                    <w:rPr>
                      <w:rFonts w:ascii="Times New Roman" w:eastAsia="Times New Roman" w:hAnsi="Times New Roman" w:cs="Times New Roman"/>
                      <w:sz w:val="24"/>
                      <w:szCs w:val="24"/>
                      <w:lang w:val="uk-UA" w:eastAsia="ru-RU"/>
                    </w:rPr>
                  </w:pPr>
                </w:p>
              </w:tc>
            </w:tr>
          </w:tbl>
          <w:p w:rsidR="00330D59" w:rsidRDefault="00330D59" w:rsidP="00BD488B">
            <w:pPr>
              <w:spacing w:after="0" w:line="0" w:lineRule="atLeast"/>
              <w:rPr>
                <w:rFonts w:ascii="Times New Roman" w:eastAsia="Times New Roman" w:hAnsi="Times New Roman" w:cs="Times New Roman"/>
                <w:sz w:val="24"/>
                <w:szCs w:val="24"/>
                <w:lang w:val="uk-UA" w:eastAsia="ru-RU"/>
              </w:rPr>
            </w:pPr>
          </w:p>
          <w:p w:rsidR="00330D59" w:rsidRPr="001105D1" w:rsidRDefault="00330D59" w:rsidP="00BD488B">
            <w:pPr>
              <w:spacing w:after="0" w:line="0" w:lineRule="atLeast"/>
              <w:rPr>
                <w:rFonts w:ascii="Times New Roman" w:eastAsia="Times New Roman" w:hAnsi="Times New Roman" w:cs="Times New Roman"/>
                <w:sz w:val="24"/>
                <w:szCs w:val="24"/>
                <w:lang w:val="uk-UA" w:eastAsia="ru-RU"/>
              </w:rPr>
            </w:pPr>
          </w:p>
        </w:tc>
      </w:tr>
    </w:tbl>
    <w:p w:rsidR="001F4E2A" w:rsidRDefault="001F4E2A" w:rsidP="00330D59">
      <w:pPr>
        <w:spacing w:after="0" w:line="240" w:lineRule="auto"/>
        <w:rPr>
          <w:rFonts w:ascii="Times New Roman" w:eastAsia="Times New Roman" w:hAnsi="Times New Roman" w:cs="Times New Roman"/>
          <w:i/>
          <w:iCs/>
          <w:color w:val="000000"/>
          <w:sz w:val="24"/>
          <w:szCs w:val="24"/>
          <w:lang w:val="uk-UA" w:eastAsia="ru-RU"/>
        </w:rPr>
      </w:pPr>
    </w:p>
    <w:p w:rsidR="001F4E2A" w:rsidRDefault="001F4E2A" w:rsidP="00330D59">
      <w:pPr>
        <w:spacing w:after="0" w:line="240" w:lineRule="auto"/>
        <w:rPr>
          <w:rFonts w:ascii="Times New Roman" w:eastAsia="Times New Roman" w:hAnsi="Times New Roman" w:cs="Times New Roman"/>
          <w:i/>
          <w:iCs/>
          <w:color w:val="000000"/>
          <w:sz w:val="24"/>
          <w:szCs w:val="24"/>
          <w:lang w:val="uk-UA" w:eastAsia="ru-RU"/>
        </w:rPr>
      </w:pPr>
    </w:p>
    <w:p w:rsidR="001F4E2A" w:rsidRDefault="001F4E2A" w:rsidP="00330D59">
      <w:pPr>
        <w:spacing w:after="0" w:line="240" w:lineRule="auto"/>
        <w:rPr>
          <w:rFonts w:ascii="Times New Roman" w:eastAsia="Times New Roman" w:hAnsi="Times New Roman" w:cs="Times New Roman"/>
          <w:i/>
          <w:iCs/>
          <w:color w:val="000000"/>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330D59" w:rsidRPr="003A69CE" w:rsidRDefault="00330D59" w:rsidP="00330D59">
      <w:pPr>
        <w:pStyle w:val="a4"/>
        <w:ind w:left="0" w:firstLine="567"/>
        <w:jc w:val="both"/>
        <w:rPr>
          <w:lang w:val="uk-UA"/>
        </w:rPr>
      </w:pPr>
      <w:r w:rsidRPr="003A69CE">
        <w:rPr>
          <w:color w:val="000000"/>
        </w:rPr>
        <w:t xml:space="preserve">1. </w:t>
      </w:r>
      <w:r w:rsidRPr="003A69CE">
        <w:rPr>
          <w:lang w:val="uk-UA"/>
        </w:rPr>
        <w:t>Звіт Директора</w:t>
      </w:r>
      <w:r w:rsidRPr="003A69CE">
        <w:rPr>
          <w:shd w:val="clear" w:color="auto" w:fill="FFFFFF"/>
          <w:lang w:val="uk-UA"/>
        </w:rPr>
        <w:t xml:space="preserve"> Товариства за 202</w:t>
      </w:r>
      <w:r w:rsidR="00915B65">
        <w:rPr>
          <w:shd w:val="clear" w:color="auto" w:fill="FFFFFF"/>
          <w:lang w:val="uk-UA"/>
        </w:rPr>
        <w:t>4</w:t>
      </w:r>
      <w:r w:rsidRPr="003A69CE">
        <w:rPr>
          <w:shd w:val="clear" w:color="auto" w:fill="FFFFFF"/>
          <w:lang w:val="uk-UA"/>
        </w:rPr>
        <w:t xml:space="preserve"> та 202</w:t>
      </w:r>
      <w:r w:rsidR="00915B65">
        <w:rPr>
          <w:shd w:val="clear" w:color="auto" w:fill="FFFFFF"/>
          <w:lang w:val="uk-UA"/>
        </w:rPr>
        <w:t>5</w:t>
      </w:r>
      <w:r w:rsidRPr="003A69CE">
        <w:rPr>
          <w:shd w:val="clear" w:color="auto" w:fill="FFFFFF"/>
          <w:lang w:val="uk-UA"/>
        </w:rPr>
        <w:t xml:space="preserve"> роки та прийняття рішення за результатами його розгляду</w:t>
      </w:r>
      <w:r w:rsidRPr="003A69CE">
        <w:rPr>
          <w:lang w:val="uk-UA"/>
        </w:rPr>
        <w:t>.</w:t>
      </w:r>
    </w:p>
    <w:p w:rsidR="00330D59" w:rsidRPr="003A69CE" w:rsidRDefault="00330D59" w:rsidP="00330D59">
      <w:pPr>
        <w:spacing w:after="0" w:line="240" w:lineRule="auto"/>
        <w:jc w:val="both"/>
        <w:rPr>
          <w:rFonts w:ascii="Times New Roman" w:eastAsia="Times New Roman" w:hAnsi="Times New Roman" w:cs="Times New Roman"/>
          <w:color w:val="000000"/>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 з питання, включеного до порядку денного загальних зборів:</w:t>
      </w:r>
    </w:p>
    <w:p w:rsidR="00330D59" w:rsidRPr="003A69CE" w:rsidRDefault="00330D59" w:rsidP="00330D59">
      <w:pPr>
        <w:pStyle w:val="a4"/>
        <w:numPr>
          <w:ilvl w:val="1"/>
          <w:numId w:val="1"/>
        </w:numPr>
        <w:jc w:val="both"/>
      </w:pPr>
      <w:r w:rsidRPr="003A69CE">
        <w:lastRenderedPageBreak/>
        <w:t>Затвердити звіт Директора</w:t>
      </w:r>
      <w:r w:rsidRPr="003A69CE">
        <w:rPr>
          <w:shd w:val="clear" w:color="auto" w:fill="FFFFFF"/>
        </w:rPr>
        <w:t xml:space="preserve"> </w:t>
      </w:r>
      <w:r w:rsidRPr="003A69CE">
        <w:t xml:space="preserve"> Товариства за 202</w:t>
      </w:r>
      <w:r w:rsidR="00915B65">
        <w:rPr>
          <w:lang w:val="uk-UA"/>
        </w:rPr>
        <w:t>4</w:t>
      </w:r>
      <w:r w:rsidRPr="003A69CE">
        <w:t xml:space="preserve"> та 202</w:t>
      </w:r>
      <w:r w:rsidR="00915B65">
        <w:rPr>
          <w:lang w:val="uk-UA"/>
        </w:rPr>
        <w:t>5</w:t>
      </w:r>
      <w:r w:rsidRPr="003A69CE">
        <w:t xml:space="preserve"> роки.</w:t>
      </w:r>
    </w:p>
    <w:p w:rsidR="00330D59" w:rsidRPr="003A69CE" w:rsidRDefault="00330D59" w:rsidP="00330D59">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330D59" w:rsidRPr="003A69CE" w:rsidRDefault="00330D59" w:rsidP="00330D59">
      <w:pPr>
        <w:spacing w:after="0" w:line="240" w:lineRule="auto"/>
        <w:rPr>
          <w:rFonts w:ascii="Times New Roman" w:eastAsia="Times New Roman" w:hAnsi="Times New Roman" w:cs="Times New Roman"/>
          <w:sz w:val="24"/>
          <w:szCs w:val="24"/>
          <w:lang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330D59" w:rsidRPr="003A69CE" w:rsidRDefault="00330D59" w:rsidP="00330D59">
      <w:pPr>
        <w:pStyle w:val="a4"/>
        <w:ind w:left="0" w:firstLine="567"/>
        <w:jc w:val="both"/>
        <w:rPr>
          <w:lang w:val="uk-UA"/>
        </w:rPr>
      </w:pPr>
      <w:r w:rsidRPr="003A69CE">
        <w:rPr>
          <w:color w:val="000000"/>
        </w:rPr>
        <w:t xml:space="preserve">2. </w:t>
      </w:r>
      <w:r w:rsidRPr="003A69CE">
        <w:rPr>
          <w:lang w:val="uk-UA"/>
        </w:rPr>
        <w:t xml:space="preserve">Звіт </w:t>
      </w:r>
      <w:r w:rsidRPr="003A69CE">
        <w:rPr>
          <w:shd w:val="clear" w:color="auto" w:fill="FFFFFF"/>
          <w:lang w:val="uk-UA"/>
        </w:rPr>
        <w:t>Наглядової ради Товариства за 202</w:t>
      </w:r>
      <w:r w:rsidR="00915B65">
        <w:rPr>
          <w:shd w:val="clear" w:color="auto" w:fill="FFFFFF"/>
          <w:lang w:val="uk-UA"/>
        </w:rPr>
        <w:t>4</w:t>
      </w:r>
      <w:r w:rsidRPr="003A69CE">
        <w:rPr>
          <w:shd w:val="clear" w:color="auto" w:fill="FFFFFF"/>
          <w:lang w:val="uk-UA"/>
        </w:rPr>
        <w:t xml:space="preserve"> та 202</w:t>
      </w:r>
      <w:r w:rsidR="00915B65">
        <w:rPr>
          <w:shd w:val="clear" w:color="auto" w:fill="FFFFFF"/>
          <w:lang w:val="uk-UA"/>
        </w:rPr>
        <w:t>5</w:t>
      </w:r>
      <w:r w:rsidRPr="003A69CE">
        <w:rPr>
          <w:shd w:val="clear" w:color="auto" w:fill="FFFFFF"/>
          <w:lang w:val="uk-UA"/>
        </w:rPr>
        <w:t xml:space="preserve"> роки та прийняття рішення за результатами його розгляду</w:t>
      </w:r>
      <w:r w:rsidRPr="003A69CE">
        <w:rPr>
          <w:lang w:val="uk-UA"/>
        </w:rPr>
        <w:t>.</w:t>
      </w:r>
    </w:p>
    <w:p w:rsidR="00330D59" w:rsidRPr="003A69CE" w:rsidRDefault="00330D59" w:rsidP="00330D59">
      <w:pPr>
        <w:spacing w:after="0" w:line="240" w:lineRule="auto"/>
        <w:ind w:firstLine="709"/>
        <w:jc w:val="both"/>
        <w:rPr>
          <w:rFonts w:ascii="Times New Roman" w:eastAsia="Times New Roman" w:hAnsi="Times New Roman" w:cs="Times New Roman"/>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 з питання, включеного до порядку денного загальних зборів:</w:t>
      </w:r>
    </w:p>
    <w:p w:rsidR="00330D59" w:rsidRPr="003A69CE" w:rsidRDefault="00330D59" w:rsidP="00330D59">
      <w:pPr>
        <w:jc w:val="both"/>
        <w:rPr>
          <w:rFonts w:ascii="Times New Roman" w:hAnsi="Times New Roman" w:cs="Times New Roman"/>
          <w:sz w:val="24"/>
          <w:szCs w:val="24"/>
        </w:rPr>
      </w:pPr>
      <w:r w:rsidRPr="003A69CE">
        <w:rPr>
          <w:rFonts w:ascii="Times New Roman" w:eastAsia="Times New Roman" w:hAnsi="Times New Roman" w:cs="Times New Roman"/>
          <w:color w:val="000000"/>
          <w:sz w:val="24"/>
          <w:szCs w:val="24"/>
          <w:lang w:eastAsia="ru-RU"/>
        </w:rPr>
        <w:t xml:space="preserve">2.1.  </w:t>
      </w:r>
      <w:r w:rsidRPr="003A69CE">
        <w:rPr>
          <w:rFonts w:ascii="Times New Roman" w:hAnsi="Times New Roman" w:cs="Times New Roman"/>
          <w:sz w:val="24"/>
          <w:szCs w:val="24"/>
        </w:rPr>
        <w:t>Затвердити звіт Наглядової ради Товариства за 202</w:t>
      </w:r>
      <w:r w:rsidR="00915B65">
        <w:rPr>
          <w:rFonts w:ascii="Times New Roman" w:hAnsi="Times New Roman" w:cs="Times New Roman"/>
          <w:sz w:val="24"/>
          <w:szCs w:val="24"/>
          <w:lang w:val="uk-UA"/>
        </w:rPr>
        <w:t>4</w:t>
      </w:r>
      <w:r w:rsidRPr="003A69CE">
        <w:rPr>
          <w:rFonts w:ascii="Times New Roman" w:hAnsi="Times New Roman" w:cs="Times New Roman"/>
          <w:sz w:val="24"/>
          <w:szCs w:val="24"/>
        </w:rPr>
        <w:t xml:space="preserve"> та 202</w:t>
      </w:r>
      <w:r w:rsidR="00915B65">
        <w:rPr>
          <w:rFonts w:ascii="Times New Roman" w:hAnsi="Times New Roman" w:cs="Times New Roman"/>
          <w:sz w:val="24"/>
          <w:szCs w:val="24"/>
          <w:lang w:val="uk-UA"/>
        </w:rPr>
        <w:t>5</w:t>
      </w:r>
      <w:r w:rsidRPr="003A69CE">
        <w:rPr>
          <w:rFonts w:ascii="Times New Roman" w:hAnsi="Times New Roman" w:cs="Times New Roman"/>
          <w:sz w:val="24"/>
          <w:szCs w:val="24"/>
        </w:rPr>
        <w:t xml:space="preserve"> роки.</w:t>
      </w: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FC4D52"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              </w:t>
      </w:r>
      <w:r w:rsidRPr="003A69CE">
        <w:rPr>
          <w:rFonts w:ascii="Times New Roman" w:eastAsia="Times New Roman" w:hAnsi="Times New Roman" w:cs="Times New Roman"/>
          <w:color w:val="000000"/>
          <w:sz w:val="24"/>
          <w:szCs w:val="24"/>
          <w:lang w:eastAsia="ru-RU"/>
        </w:rPr>
        <w:t>      </w:t>
      </w: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330D59" w:rsidRPr="003A69CE" w:rsidRDefault="00330D59" w:rsidP="00330D59">
      <w:pPr>
        <w:pStyle w:val="a4"/>
        <w:ind w:left="0" w:firstLine="567"/>
        <w:jc w:val="both"/>
        <w:rPr>
          <w:lang w:val="uk-UA"/>
        </w:rPr>
      </w:pPr>
      <w:r w:rsidRPr="003A69CE">
        <w:rPr>
          <w:color w:val="000000"/>
        </w:rPr>
        <w:t xml:space="preserve">3. </w:t>
      </w:r>
      <w:r w:rsidRPr="003A69CE">
        <w:rPr>
          <w:bCs/>
          <w:lang w:val="uk-UA"/>
        </w:rPr>
        <w:t>Затвердження результатів фінансово-господарської діяльності (річної фінансової звітності) Товариства за 202</w:t>
      </w:r>
      <w:r w:rsidR="00915B65">
        <w:rPr>
          <w:bCs/>
          <w:lang w:val="uk-UA"/>
        </w:rPr>
        <w:t>4</w:t>
      </w:r>
      <w:r w:rsidRPr="003A69CE">
        <w:rPr>
          <w:bCs/>
          <w:lang w:val="uk-UA"/>
        </w:rPr>
        <w:t xml:space="preserve"> та 202</w:t>
      </w:r>
      <w:r w:rsidR="00915B65">
        <w:rPr>
          <w:bCs/>
          <w:lang w:val="uk-UA"/>
        </w:rPr>
        <w:t>5</w:t>
      </w:r>
      <w:r w:rsidRPr="003A69CE">
        <w:rPr>
          <w:bCs/>
          <w:lang w:val="uk-UA"/>
        </w:rPr>
        <w:t xml:space="preserve"> роки</w:t>
      </w:r>
      <w:r w:rsidRPr="003A69CE">
        <w:rPr>
          <w:lang w:val="uk-UA"/>
        </w:rPr>
        <w:t>.</w:t>
      </w:r>
    </w:p>
    <w:p w:rsidR="00330D59" w:rsidRPr="003A69CE" w:rsidRDefault="00330D59" w:rsidP="00330D59">
      <w:pPr>
        <w:spacing w:after="0" w:line="240" w:lineRule="auto"/>
        <w:ind w:firstLine="709"/>
        <w:jc w:val="both"/>
        <w:rPr>
          <w:rFonts w:ascii="Times New Roman" w:eastAsia="Times New Roman" w:hAnsi="Times New Roman" w:cs="Times New Roman"/>
          <w:color w:val="000000"/>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 з питання, включеного до порядку денного загальних зборів:</w:t>
      </w:r>
    </w:p>
    <w:p w:rsidR="00330D59" w:rsidRPr="003A69CE" w:rsidRDefault="00330D59" w:rsidP="00330D59">
      <w:pPr>
        <w:ind w:firstLine="720"/>
        <w:jc w:val="both"/>
        <w:rPr>
          <w:rFonts w:ascii="Times New Roman" w:hAnsi="Times New Roman" w:cs="Times New Roman"/>
          <w:sz w:val="24"/>
          <w:szCs w:val="24"/>
        </w:rPr>
      </w:pPr>
      <w:r w:rsidRPr="003A69CE">
        <w:rPr>
          <w:rFonts w:ascii="Times New Roman" w:eastAsia="Times New Roman" w:hAnsi="Times New Roman" w:cs="Times New Roman"/>
          <w:color w:val="000000"/>
          <w:sz w:val="24"/>
          <w:szCs w:val="24"/>
          <w:lang w:eastAsia="ru-RU"/>
        </w:rPr>
        <w:t xml:space="preserve">3.1. </w:t>
      </w:r>
      <w:r w:rsidRPr="003A69CE">
        <w:rPr>
          <w:rFonts w:ascii="Times New Roman" w:hAnsi="Times New Roman" w:cs="Times New Roman"/>
          <w:bCs/>
          <w:iCs/>
          <w:sz w:val="24"/>
          <w:szCs w:val="24"/>
        </w:rPr>
        <w:t xml:space="preserve">Затвердити </w:t>
      </w:r>
      <w:r w:rsidRPr="003A69CE">
        <w:rPr>
          <w:rFonts w:ascii="Times New Roman" w:hAnsi="Times New Roman" w:cs="Times New Roman"/>
          <w:bCs/>
          <w:sz w:val="24"/>
          <w:szCs w:val="24"/>
        </w:rPr>
        <w:t>результати фінансово-господарської діяльності (річну фінансову звітність)</w:t>
      </w:r>
      <w:r w:rsidRPr="003A69CE">
        <w:rPr>
          <w:rFonts w:ascii="Times New Roman" w:hAnsi="Times New Roman" w:cs="Times New Roman"/>
          <w:bCs/>
          <w:iCs/>
          <w:sz w:val="24"/>
          <w:szCs w:val="24"/>
        </w:rPr>
        <w:t xml:space="preserve"> Товариства за 202</w:t>
      </w:r>
      <w:r w:rsidR="00915B65">
        <w:rPr>
          <w:rFonts w:ascii="Times New Roman" w:hAnsi="Times New Roman" w:cs="Times New Roman"/>
          <w:bCs/>
          <w:iCs/>
          <w:sz w:val="24"/>
          <w:szCs w:val="24"/>
          <w:lang w:val="uk-UA"/>
        </w:rPr>
        <w:t>4</w:t>
      </w:r>
      <w:r w:rsidRPr="003A69CE">
        <w:rPr>
          <w:rFonts w:ascii="Times New Roman" w:hAnsi="Times New Roman" w:cs="Times New Roman"/>
          <w:bCs/>
          <w:iCs/>
          <w:sz w:val="24"/>
          <w:szCs w:val="24"/>
        </w:rPr>
        <w:t xml:space="preserve"> та 202</w:t>
      </w:r>
      <w:r w:rsidR="00915B65">
        <w:rPr>
          <w:rFonts w:ascii="Times New Roman" w:hAnsi="Times New Roman" w:cs="Times New Roman"/>
          <w:bCs/>
          <w:iCs/>
          <w:sz w:val="24"/>
          <w:szCs w:val="24"/>
          <w:lang w:val="uk-UA"/>
        </w:rPr>
        <w:t>5</w:t>
      </w:r>
      <w:r w:rsidRPr="003A69CE">
        <w:rPr>
          <w:rFonts w:ascii="Times New Roman" w:hAnsi="Times New Roman" w:cs="Times New Roman"/>
          <w:bCs/>
          <w:iCs/>
          <w:sz w:val="24"/>
          <w:szCs w:val="24"/>
        </w:rPr>
        <w:t xml:space="preserve"> роки</w:t>
      </w:r>
      <w:r w:rsidRPr="003A69CE">
        <w:rPr>
          <w:rFonts w:ascii="Times New Roman" w:hAnsi="Times New Roman" w:cs="Times New Roman"/>
          <w:sz w:val="24"/>
          <w:szCs w:val="24"/>
        </w:rPr>
        <w:t>.</w:t>
      </w: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FC4D52"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172DBC" w:rsidRPr="003A69CE" w:rsidRDefault="00172DBC" w:rsidP="00330D59">
      <w:pPr>
        <w:spacing w:after="0" w:line="240" w:lineRule="auto"/>
        <w:rPr>
          <w:rFonts w:ascii="Times New Roman" w:eastAsia="Times New Roman" w:hAnsi="Times New Roman" w:cs="Times New Roman"/>
          <w:i/>
          <w:iCs/>
          <w:color w:val="000000"/>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330D59" w:rsidRPr="003A69CE" w:rsidRDefault="00330D59" w:rsidP="00330D59">
      <w:pPr>
        <w:pStyle w:val="a4"/>
        <w:ind w:left="0" w:firstLine="567"/>
        <w:jc w:val="both"/>
        <w:rPr>
          <w:lang w:val="uk-UA"/>
        </w:rPr>
      </w:pPr>
      <w:r w:rsidRPr="003A69CE">
        <w:rPr>
          <w:color w:val="000000"/>
        </w:rPr>
        <w:t xml:space="preserve">4. </w:t>
      </w:r>
      <w:r w:rsidRPr="003A69CE">
        <w:rPr>
          <w:lang w:val="uk-UA"/>
        </w:rPr>
        <w:t>Про розподіл прибутку та покриття збитків  Товариства за 202</w:t>
      </w:r>
      <w:r w:rsidR="00915B65">
        <w:rPr>
          <w:lang w:val="uk-UA"/>
        </w:rPr>
        <w:t>4</w:t>
      </w:r>
      <w:r w:rsidRPr="003A69CE">
        <w:rPr>
          <w:lang w:val="uk-UA"/>
        </w:rPr>
        <w:t xml:space="preserve"> та 202</w:t>
      </w:r>
      <w:r w:rsidR="00915B65">
        <w:rPr>
          <w:lang w:val="uk-UA"/>
        </w:rPr>
        <w:t>5</w:t>
      </w:r>
      <w:r w:rsidRPr="003A69CE">
        <w:rPr>
          <w:lang w:val="uk-UA"/>
        </w:rPr>
        <w:t xml:space="preserve"> роки.</w:t>
      </w:r>
    </w:p>
    <w:p w:rsidR="00330D59" w:rsidRPr="003A69CE" w:rsidRDefault="00330D59" w:rsidP="00330D59">
      <w:pPr>
        <w:spacing w:after="0" w:line="240" w:lineRule="auto"/>
        <w:ind w:firstLine="708"/>
        <w:jc w:val="both"/>
        <w:rPr>
          <w:rFonts w:ascii="Times New Roman" w:eastAsia="Times New Roman" w:hAnsi="Times New Roman" w:cs="Times New Roman"/>
          <w:sz w:val="24"/>
          <w:szCs w:val="24"/>
          <w:lang w:val="uk-UA"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 з питання, включеного до порядку денного загальних зборів:</w:t>
      </w:r>
    </w:p>
    <w:p w:rsidR="00915B65" w:rsidRPr="00915B65" w:rsidRDefault="00330D59" w:rsidP="00915B65">
      <w:pPr>
        <w:tabs>
          <w:tab w:val="left" w:pos="4140"/>
        </w:tabs>
        <w:ind w:left="567"/>
        <w:rPr>
          <w:rFonts w:ascii="Times New Roman" w:eastAsia="Times New Roman" w:hAnsi="Times New Roman" w:cs="Times New Roman"/>
          <w:b/>
          <w:i/>
          <w:lang w:val="uk-UA" w:eastAsia="ru-RU"/>
        </w:rPr>
      </w:pPr>
      <w:r w:rsidRPr="003A69CE">
        <w:rPr>
          <w:rFonts w:ascii="Times New Roman" w:eastAsia="Times New Roman" w:hAnsi="Times New Roman" w:cs="Times New Roman"/>
          <w:color w:val="000000"/>
          <w:sz w:val="24"/>
          <w:szCs w:val="24"/>
          <w:lang w:eastAsia="ru-RU"/>
        </w:rPr>
        <w:t>4.1.</w:t>
      </w:r>
      <w:r w:rsidRPr="003A69CE">
        <w:rPr>
          <w:rFonts w:ascii="Times New Roman" w:hAnsi="Times New Roman" w:cs="Times New Roman"/>
          <w:sz w:val="24"/>
          <w:szCs w:val="24"/>
        </w:rPr>
        <w:t xml:space="preserve">  </w:t>
      </w:r>
      <w:r w:rsidR="00915B65" w:rsidRPr="00915B65">
        <w:rPr>
          <w:rFonts w:ascii="Times New Roman" w:eastAsia="Times New Roman" w:hAnsi="Times New Roman" w:cs="Times New Roman"/>
          <w:lang w:val="uk-UA" w:eastAsia="ru-RU"/>
        </w:rPr>
        <w:t>Збитки, отримані Товариством в 2024 році у розмірі 64,1 тис.грн. та у  2025 році у розмірі 95,</w:t>
      </w:r>
      <w:r w:rsidR="00915B65" w:rsidRPr="00915B65">
        <w:rPr>
          <w:rFonts w:ascii="Times New Roman" w:eastAsia="Times New Roman" w:hAnsi="Times New Roman" w:cs="Times New Roman"/>
          <w:lang w:eastAsia="ru-RU"/>
        </w:rPr>
        <w:t xml:space="preserve">8 </w:t>
      </w:r>
      <w:r w:rsidR="00915B65" w:rsidRPr="00915B65">
        <w:rPr>
          <w:rFonts w:ascii="Times New Roman" w:eastAsia="Times New Roman" w:hAnsi="Times New Roman" w:cs="Times New Roman"/>
          <w:lang w:val="uk-UA" w:eastAsia="ru-RU"/>
        </w:rPr>
        <w:t xml:space="preserve"> тис.грн.</w:t>
      </w:r>
      <w:r w:rsidR="00915B65" w:rsidRPr="00915B65">
        <w:rPr>
          <w:rFonts w:ascii="Times New Roman" w:eastAsia="Times New Roman" w:hAnsi="Times New Roman" w:cs="Times New Roman"/>
          <w:color w:val="FF0000"/>
          <w:lang w:val="uk-UA" w:eastAsia="ru-RU"/>
        </w:rPr>
        <w:t xml:space="preserve"> </w:t>
      </w:r>
      <w:r w:rsidR="00915B65" w:rsidRPr="00915B65">
        <w:rPr>
          <w:rFonts w:ascii="Times New Roman" w:eastAsia="Times New Roman" w:hAnsi="Times New Roman" w:cs="Times New Roman"/>
          <w:iCs/>
          <w:lang w:val="uk-UA" w:eastAsia="ru-RU"/>
        </w:rPr>
        <w:t>покрити за рахунок прибутку, що буде отримано в результаті ведення фінансово-господарської діяльності в майбутніх періодах.</w:t>
      </w: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FC4D52"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330D59" w:rsidRPr="003A69CE" w:rsidRDefault="00330D59" w:rsidP="00330D59">
      <w:pPr>
        <w:spacing w:after="0" w:line="240" w:lineRule="auto"/>
        <w:rPr>
          <w:rFonts w:ascii="Times New Roman" w:eastAsia="Times New Roman" w:hAnsi="Times New Roman" w:cs="Times New Roman"/>
          <w:sz w:val="24"/>
          <w:szCs w:val="24"/>
          <w:lang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7822A4" w:rsidRPr="003A69CE" w:rsidRDefault="00330D59" w:rsidP="007822A4">
      <w:pPr>
        <w:ind w:firstLine="708"/>
        <w:jc w:val="both"/>
        <w:rPr>
          <w:rFonts w:ascii="Times New Roman" w:hAnsi="Times New Roman" w:cs="Times New Roman"/>
          <w:sz w:val="24"/>
          <w:szCs w:val="24"/>
        </w:rPr>
      </w:pPr>
      <w:r w:rsidRPr="003A69CE">
        <w:rPr>
          <w:rFonts w:ascii="Times New Roman" w:eastAsia="Times New Roman" w:hAnsi="Times New Roman" w:cs="Times New Roman"/>
          <w:color w:val="000000"/>
          <w:sz w:val="24"/>
          <w:szCs w:val="24"/>
          <w:lang w:eastAsia="ru-RU"/>
        </w:rPr>
        <w:t>5.</w:t>
      </w:r>
      <w:r w:rsidR="007822A4" w:rsidRPr="003A69CE">
        <w:rPr>
          <w:rFonts w:ascii="Times New Roman" w:eastAsia="Times New Roman" w:hAnsi="Times New Roman" w:cs="Times New Roman"/>
          <w:color w:val="000000"/>
          <w:sz w:val="24"/>
          <w:szCs w:val="24"/>
          <w:lang w:val="uk-UA" w:eastAsia="ru-RU"/>
        </w:rPr>
        <w:t xml:space="preserve"> </w:t>
      </w:r>
      <w:bookmarkStart w:id="0" w:name="_GoBack"/>
      <w:r w:rsidR="00915B65" w:rsidRPr="00577209">
        <w:rPr>
          <w:rFonts w:ascii="Times New Roman" w:hAnsi="Times New Roman" w:cs="Times New Roman"/>
          <w:sz w:val="24"/>
          <w:szCs w:val="24"/>
        </w:rPr>
        <w:t>Прийняття рішення про попереднє надання згоди на вчинення значних правочинів</w:t>
      </w:r>
      <w:r w:rsidR="00915B65" w:rsidRPr="00577209">
        <w:rPr>
          <w:rFonts w:ascii="Times New Roman" w:hAnsi="Times New Roman" w:cs="Times New Roman"/>
          <w:sz w:val="24"/>
          <w:szCs w:val="24"/>
          <w:lang w:eastAsia="uk-UA"/>
        </w:rPr>
        <w:t>.</w:t>
      </w:r>
      <w:bookmarkEnd w:id="0"/>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w:t>
      </w:r>
      <w:r w:rsidR="00915B65">
        <w:rPr>
          <w:rFonts w:ascii="Times New Roman" w:eastAsia="Times New Roman" w:hAnsi="Times New Roman" w:cs="Times New Roman"/>
          <w:i/>
          <w:iCs/>
          <w:color w:val="000000"/>
          <w:sz w:val="24"/>
          <w:szCs w:val="24"/>
          <w:lang w:val="uk-UA" w:eastAsia="ru-RU"/>
        </w:rPr>
        <w:t xml:space="preserve"> №1</w:t>
      </w:r>
      <w:r w:rsidRPr="003A69CE">
        <w:rPr>
          <w:rFonts w:ascii="Times New Roman" w:eastAsia="Times New Roman" w:hAnsi="Times New Roman" w:cs="Times New Roman"/>
          <w:i/>
          <w:iCs/>
          <w:color w:val="000000"/>
          <w:sz w:val="24"/>
          <w:szCs w:val="24"/>
          <w:lang w:eastAsia="ru-RU"/>
        </w:rPr>
        <w:t xml:space="preserve"> з питання, включеного до порядку денного загальних зборів:</w:t>
      </w:r>
    </w:p>
    <w:p w:rsidR="00915B65" w:rsidRPr="00915B65" w:rsidRDefault="00330D59" w:rsidP="00DD41C5">
      <w:pPr>
        <w:ind w:firstLine="567"/>
        <w:jc w:val="both"/>
        <w:rPr>
          <w:rFonts w:ascii="Times New Roman" w:eastAsia="Times New Roman" w:hAnsi="Times New Roman" w:cs="Times New Roman"/>
          <w:lang w:val="uk-UA" w:eastAsia="ru-RU"/>
        </w:rPr>
      </w:pPr>
      <w:r w:rsidRPr="003A69CE">
        <w:rPr>
          <w:rFonts w:ascii="Times New Roman" w:eastAsia="Times New Roman" w:hAnsi="Times New Roman" w:cs="Times New Roman"/>
          <w:color w:val="000000"/>
          <w:sz w:val="24"/>
          <w:szCs w:val="24"/>
          <w:lang w:eastAsia="ru-RU"/>
        </w:rPr>
        <w:t xml:space="preserve">5.1. </w:t>
      </w:r>
      <w:r w:rsidR="00915B65" w:rsidRPr="00915B65">
        <w:rPr>
          <w:rFonts w:ascii="Times New Roman" w:eastAsia="Times New Roman" w:hAnsi="Times New Roman" w:cs="Times New Roman"/>
          <w:lang w:val="uk-UA" w:eastAsia="ru-RU"/>
        </w:rPr>
        <w:t xml:space="preserve">Надати згоду на вчинення Товариством значних правочинів в період з 30.04.2026 року по 30.04.2027 року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правочинів, на вчинення яких загальними Зборами акціонерів надана попередня згода, не може перевищувати </w:t>
      </w:r>
      <w:r w:rsidR="00915B65" w:rsidRPr="00915B65">
        <w:rPr>
          <w:rFonts w:ascii="Times New Roman" w:eastAsia="Times New Roman" w:hAnsi="Times New Roman" w:cs="Times New Roman"/>
          <w:lang w:val="uk-UA" w:eastAsia="ru-RU"/>
        </w:rPr>
        <w:lastRenderedPageBreak/>
        <w:t xml:space="preserve">30 000 000,00 (тридцять  мільйонів гривень 00 копійок) грн. Надати згоду та повноваження Директору Товариства </w:t>
      </w:r>
      <w:r w:rsidR="00915B65" w:rsidRPr="00915B65">
        <w:rPr>
          <w:rFonts w:ascii="Times New Roman CYR" w:eastAsia="Times New Roman" w:hAnsi="Times New Roman CYR" w:cs="Times New Roman CYR"/>
          <w:lang w:val="uk-UA" w:eastAsia="ru-RU"/>
        </w:rPr>
        <w:t>Войтанiку Валерiю Олексiйовичу</w:t>
      </w:r>
      <w:r w:rsidR="00915B65" w:rsidRPr="00915B65">
        <w:rPr>
          <w:rFonts w:ascii="Times New Roman" w:eastAsia="Times New Roman" w:hAnsi="Times New Roman" w:cs="Times New Roman"/>
          <w:lang w:val="uk-UA" w:eastAsia="ru-RU"/>
        </w:rPr>
        <w:t xml:space="preserve">, або за його дорученням на підставі нотаріально посвідченої Довіреності іншій уповноваженій особі на укладення (підписання) вищевказаних значних правочинів, договорів, угод від імені Товариства. Всі інші умови таких правочинів визначаються на власний розсуд Директора </w:t>
      </w:r>
      <w:r w:rsidR="00915B65" w:rsidRPr="00915B65">
        <w:rPr>
          <w:rFonts w:ascii="Times New Roman CYR" w:eastAsia="Times New Roman" w:hAnsi="Times New Roman CYR" w:cs="Times New Roman CYR"/>
          <w:lang w:val="uk-UA" w:eastAsia="ru-RU"/>
        </w:rPr>
        <w:t xml:space="preserve">Войтанiка Валерiя Олексiйовича </w:t>
      </w:r>
      <w:r w:rsidR="00915B65" w:rsidRPr="00915B65">
        <w:rPr>
          <w:rFonts w:ascii="Times New Roman" w:eastAsia="Times New Roman" w:hAnsi="Times New Roman" w:cs="Times New Roman"/>
          <w:lang w:val="uk-UA" w:eastAsia="ru-RU"/>
        </w:rPr>
        <w:t xml:space="preserve"> (іншої особи уповноваженої ним на підставі нотаріально посвідченої Довіреності).</w:t>
      </w:r>
    </w:p>
    <w:p w:rsidR="00330D59" w:rsidRPr="00915B65" w:rsidRDefault="00330D59" w:rsidP="00330D59">
      <w:pPr>
        <w:spacing w:after="0" w:line="240" w:lineRule="auto"/>
        <w:rPr>
          <w:rFonts w:ascii="Times New Roman" w:eastAsia="Times New Roman" w:hAnsi="Times New Roman" w:cs="Times New Roman"/>
          <w:sz w:val="24"/>
          <w:szCs w:val="24"/>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8128BF"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915B65"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330D59" w:rsidRDefault="00330D59" w:rsidP="00330D59">
      <w:pPr>
        <w:spacing w:after="240" w:line="240" w:lineRule="auto"/>
        <w:rPr>
          <w:rFonts w:ascii="Times New Roman" w:eastAsia="Times New Roman" w:hAnsi="Times New Roman" w:cs="Times New Roman"/>
          <w:sz w:val="24"/>
          <w:szCs w:val="24"/>
          <w:lang w:eastAsia="ru-RU"/>
        </w:rPr>
      </w:pPr>
    </w:p>
    <w:p w:rsidR="00915B65" w:rsidRPr="003A69CE" w:rsidRDefault="00915B65" w:rsidP="00915B65">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Проект рішення</w:t>
      </w:r>
      <w:r>
        <w:rPr>
          <w:rFonts w:ascii="Times New Roman" w:eastAsia="Times New Roman" w:hAnsi="Times New Roman" w:cs="Times New Roman"/>
          <w:i/>
          <w:iCs/>
          <w:color w:val="000000"/>
          <w:sz w:val="24"/>
          <w:szCs w:val="24"/>
          <w:lang w:val="uk-UA" w:eastAsia="ru-RU"/>
        </w:rPr>
        <w:t xml:space="preserve"> №2</w:t>
      </w:r>
      <w:r w:rsidRPr="003A69CE">
        <w:rPr>
          <w:rFonts w:ascii="Times New Roman" w:eastAsia="Times New Roman" w:hAnsi="Times New Roman" w:cs="Times New Roman"/>
          <w:i/>
          <w:iCs/>
          <w:color w:val="000000"/>
          <w:sz w:val="24"/>
          <w:szCs w:val="24"/>
          <w:lang w:eastAsia="ru-RU"/>
        </w:rPr>
        <w:t xml:space="preserve"> з питання, включеного до порядку денного загальних зборів:</w:t>
      </w:r>
    </w:p>
    <w:p w:rsidR="00915B65" w:rsidRPr="00915B65" w:rsidRDefault="00915B65" w:rsidP="00DD41C5">
      <w:pPr>
        <w:widowControl w:val="0"/>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5.2. </w:t>
      </w:r>
      <w:r w:rsidRPr="00915B65">
        <w:rPr>
          <w:rFonts w:ascii="Times New Roman" w:eastAsia="Times New Roman" w:hAnsi="Times New Roman" w:cs="Times New Roman"/>
          <w:lang w:val="uk-UA" w:eastAsia="ru-RU"/>
        </w:rPr>
        <w:t xml:space="preserve">Надати згоду на вчинення Товариством значних правочинів в період з 30.04.2026 року по 30.04.2027 року (включно), вартість яких перевищує 25 відсотків вартості активів (включаючи правочини, що становлять 50 і більше відсотків вартості активів)  за даними останньої річної фінансової звітності акціонерного товариства та предметом (характером) яких є: одержання кредитів/позик (прийняття грошових зобов'язань); передача нерухомого майна (майнових прав) Товариства в заставу/іпотеку, як внеску до статутного капіталу та/або укладення інших договорів; купівля-продаж (поставка) майна (в тому числі нерухомого майна); відступлення права вимоги та/або переведення боргу; інші господарські правочини, які пов’язані з діяльністю Товариства і в яких воно виступає будь-якою із сторін. При цьому, гранична сукупна вартість значних правочинів, на вчинення яких загальними Зборами акціонерів надана попередня згода, не може перевищувати 200 000 000,00 (двісті   мільйонів гривень 00 копійок) грн. Надати згоду та повноваження Директору Товариства </w:t>
      </w:r>
      <w:r w:rsidRPr="00915B65">
        <w:rPr>
          <w:rFonts w:ascii="Times New Roman CYR" w:eastAsia="Times New Roman" w:hAnsi="Times New Roman CYR" w:cs="Times New Roman CYR"/>
          <w:lang w:val="uk-UA" w:eastAsia="ru-RU"/>
        </w:rPr>
        <w:t>Войтанiку Валерiю Олексiйовичу</w:t>
      </w:r>
      <w:r w:rsidRPr="00915B65">
        <w:rPr>
          <w:rFonts w:ascii="Times New Roman" w:eastAsia="Times New Roman" w:hAnsi="Times New Roman" w:cs="Times New Roman"/>
          <w:lang w:val="uk-UA" w:eastAsia="ru-RU"/>
        </w:rPr>
        <w:t xml:space="preserve">, або за його дорученням на підставі нотаріально посвідченої Довіреності іншій уповноваженій особі на укладення (підписання) вищевказаних значних правочинів, договорів, угод від імені Товариства. Всі інші умови таких правочинів визначаються на власний розсуд Директора </w:t>
      </w:r>
      <w:r w:rsidRPr="00915B65">
        <w:rPr>
          <w:rFonts w:ascii="Times New Roman CYR" w:eastAsia="Times New Roman" w:hAnsi="Times New Roman CYR" w:cs="Times New Roman CYR"/>
          <w:lang w:val="uk-UA" w:eastAsia="ru-RU"/>
        </w:rPr>
        <w:t xml:space="preserve">Войтанiка Валерiя Олексiйовича </w:t>
      </w:r>
      <w:r w:rsidRPr="00915B65">
        <w:rPr>
          <w:rFonts w:ascii="Times New Roman" w:eastAsia="Times New Roman" w:hAnsi="Times New Roman" w:cs="Times New Roman"/>
          <w:lang w:val="uk-UA" w:eastAsia="ru-RU"/>
        </w:rPr>
        <w:t xml:space="preserve"> (іншої особи уповноваженої ним на підставі нотаріально посвідченої Довіреності).</w:t>
      </w:r>
    </w:p>
    <w:p w:rsidR="00915B65" w:rsidRPr="00915B65" w:rsidRDefault="00915B65" w:rsidP="00915B65">
      <w:pPr>
        <w:tabs>
          <w:tab w:val="left" w:pos="4140"/>
        </w:tabs>
        <w:ind w:left="567"/>
        <w:rPr>
          <w:rFonts w:ascii="Times New Roman" w:eastAsia="Times New Roman" w:hAnsi="Times New Roman" w:cs="Times New Roman"/>
          <w:b/>
          <w:i/>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915B65" w:rsidRPr="003A69CE" w:rsidTr="00962D61">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5B65" w:rsidRPr="00FC4D52" w:rsidRDefault="00915B65" w:rsidP="00962D61">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915B65" w:rsidRPr="003A69CE" w:rsidRDefault="00915B65" w:rsidP="00962D61">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915B65" w:rsidRPr="003A69CE" w:rsidRDefault="00915B65" w:rsidP="00962D61">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915B65" w:rsidRPr="003A69CE" w:rsidRDefault="00915B65" w:rsidP="00962D61">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915B65" w:rsidRPr="003A69CE" w:rsidRDefault="00915B65" w:rsidP="00915B65">
      <w:pPr>
        <w:spacing w:after="0" w:line="240" w:lineRule="auto"/>
        <w:rPr>
          <w:rFonts w:ascii="Times New Roman" w:eastAsia="Times New Roman" w:hAnsi="Times New Roman" w:cs="Times New Roman"/>
          <w:sz w:val="24"/>
          <w:szCs w:val="24"/>
          <w:lang w:eastAsia="ru-RU"/>
        </w:rPr>
      </w:pPr>
    </w:p>
    <w:p w:rsidR="00330D59" w:rsidRPr="003A69CE" w:rsidRDefault="00330D59" w:rsidP="00330D59">
      <w:pPr>
        <w:spacing w:after="0" w:line="240" w:lineRule="auto"/>
        <w:rPr>
          <w:rFonts w:ascii="Times New Roman" w:eastAsia="Times New Roman" w:hAnsi="Times New Roman" w:cs="Times New Roman"/>
          <w:sz w:val="24"/>
          <w:szCs w:val="24"/>
          <w:lang w:eastAsia="ru-RU"/>
        </w:rPr>
      </w:pPr>
      <w:r w:rsidRPr="003A69CE">
        <w:rPr>
          <w:rFonts w:ascii="Times New Roman" w:eastAsia="Times New Roman" w:hAnsi="Times New Roman" w:cs="Times New Roman"/>
          <w:i/>
          <w:iCs/>
          <w:color w:val="000000"/>
          <w:sz w:val="24"/>
          <w:szCs w:val="24"/>
          <w:lang w:eastAsia="ru-RU"/>
        </w:rPr>
        <w:t>Питання, винесене на голосування:</w:t>
      </w:r>
    </w:p>
    <w:p w:rsidR="00172DBC" w:rsidRPr="003A69CE" w:rsidRDefault="00915B65" w:rsidP="00915B65">
      <w:pPr>
        <w:ind w:firstLine="720"/>
        <w:jc w:val="both"/>
        <w:rPr>
          <w:rFonts w:ascii="Times New Roman" w:hAnsi="Times New Roman" w:cs="Times New Roman"/>
          <w:iCs/>
          <w:sz w:val="24"/>
          <w:szCs w:val="24"/>
          <w:shd w:val="clear" w:color="auto" w:fill="FFFFFF"/>
        </w:rPr>
      </w:pPr>
      <w:r>
        <w:rPr>
          <w:rFonts w:ascii="Times New Roman" w:eastAsia="Times New Roman" w:hAnsi="Times New Roman" w:cs="Times New Roman"/>
          <w:color w:val="000000"/>
          <w:sz w:val="24"/>
          <w:szCs w:val="24"/>
          <w:lang w:val="uk-UA" w:eastAsia="ru-RU"/>
        </w:rPr>
        <w:t>7</w:t>
      </w:r>
      <w:r w:rsidR="00330D59" w:rsidRPr="003A69CE">
        <w:rPr>
          <w:rFonts w:ascii="Times New Roman" w:eastAsia="Times New Roman" w:hAnsi="Times New Roman" w:cs="Times New Roman"/>
          <w:color w:val="000000"/>
          <w:sz w:val="24"/>
          <w:szCs w:val="24"/>
          <w:lang w:eastAsia="ru-RU"/>
        </w:rPr>
        <w:t xml:space="preserve">. </w:t>
      </w:r>
      <w:r w:rsidR="00172DBC" w:rsidRPr="003A69CE">
        <w:rPr>
          <w:rFonts w:ascii="Times New Roman" w:hAnsi="Times New Roman" w:cs="Times New Roman"/>
          <w:sz w:val="24"/>
          <w:szCs w:val="24"/>
        </w:rPr>
        <w:t>Затвердження умов договорів, що укладатимуться з членами Наглядової ради</w:t>
      </w:r>
      <w:r w:rsidR="00172DBC" w:rsidRPr="003A69CE">
        <w:rPr>
          <w:rFonts w:ascii="Times New Roman" w:hAnsi="Times New Roman" w:cs="Times New Roman"/>
          <w:iCs/>
          <w:sz w:val="24"/>
          <w:szCs w:val="24"/>
          <w:shd w:val="clear" w:color="auto" w:fill="FFFFFF"/>
        </w:rPr>
        <w:t xml:space="preserve"> Товариства</w:t>
      </w:r>
      <w:r w:rsidR="00172DBC" w:rsidRPr="003A69CE">
        <w:rPr>
          <w:rFonts w:ascii="Times New Roman" w:hAnsi="Times New Roman" w:cs="Times New Roman"/>
          <w:sz w:val="24"/>
          <w:szCs w:val="24"/>
        </w:rPr>
        <w:t>, встановлення розміру їх винагороди, обрання особи, яка уповноважується на підписання договорів з членами Наглядової ради</w:t>
      </w:r>
      <w:r w:rsidR="00172DBC" w:rsidRPr="003A69CE">
        <w:rPr>
          <w:rFonts w:ascii="Times New Roman" w:hAnsi="Times New Roman" w:cs="Times New Roman"/>
          <w:iCs/>
          <w:sz w:val="24"/>
          <w:szCs w:val="24"/>
          <w:shd w:val="clear" w:color="auto" w:fill="FFFFFF"/>
        </w:rPr>
        <w:t xml:space="preserve"> Товариства.</w:t>
      </w:r>
    </w:p>
    <w:p w:rsidR="00172DBC" w:rsidRPr="003A69CE" w:rsidRDefault="00172DBC" w:rsidP="00172DBC">
      <w:pPr>
        <w:jc w:val="both"/>
        <w:rPr>
          <w:rFonts w:ascii="Times New Roman" w:hAnsi="Times New Roman" w:cs="Times New Roman"/>
          <w:sz w:val="24"/>
          <w:szCs w:val="24"/>
          <w:lang w:val="uk-UA"/>
        </w:rPr>
      </w:pPr>
      <w:r w:rsidRPr="003A69CE">
        <w:rPr>
          <w:rFonts w:ascii="Times New Roman" w:eastAsia="Times New Roman" w:hAnsi="Times New Roman" w:cs="Times New Roman"/>
          <w:i/>
          <w:iCs/>
          <w:color w:val="000000"/>
          <w:sz w:val="24"/>
          <w:szCs w:val="24"/>
          <w:lang w:eastAsia="ru-RU"/>
        </w:rPr>
        <w:t>Проект рішення з питання, включеного до порядку денного загальних зборів:</w:t>
      </w:r>
      <w:r w:rsidRPr="003A69CE">
        <w:rPr>
          <w:rFonts w:ascii="Times New Roman" w:hAnsi="Times New Roman" w:cs="Times New Roman"/>
          <w:sz w:val="24"/>
          <w:szCs w:val="24"/>
        </w:rPr>
        <w:t xml:space="preserve"> </w:t>
      </w:r>
    </w:p>
    <w:p w:rsidR="00172DBC" w:rsidRPr="003A69CE" w:rsidRDefault="00915B65" w:rsidP="00915B65">
      <w:pPr>
        <w:ind w:firstLine="708"/>
        <w:jc w:val="both"/>
        <w:rPr>
          <w:rFonts w:ascii="Times New Roman" w:hAnsi="Times New Roman" w:cs="Times New Roman"/>
          <w:iCs/>
          <w:color w:val="000000"/>
          <w:sz w:val="24"/>
          <w:szCs w:val="24"/>
          <w:shd w:val="clear" w:color="auto" w:fill="FFFFFF"/>
          <w:lang w:val="uk-UA"/>
        </w:rPr>
      </w:pPr>
      <w:r>
        <w:rPr>
          <w:rFonts w:ascii="Times New Roman" w:hAnsi="Times New Roman" w:cs="Times New Roman"/>
          <w:sz w:val="24"/>
          <w:szCs w:val="24"/>
          <w:lang w:val="uk-UA"/>
        </w:rPr>
        <w:t>7</w:t>
      </w:r>
      <w:r w:rsidR="00172DBC" w:rsidRPr="003A69CE">
        <w:rPr>
          <w:rFonts w:ascii="Times New Roman" w:hAnsi="Times New Roman" w:cs="Times New Roman"/>
          <w:sz w:val="24"/>
          <w:szCs w:val="24"/>
          <w:lang w:val="uk-UA"/>
        </w:rPr>
        <w:t>.1.</w:t>
      </w:r>
      <w:r w:rsidR="00172DBC" w:rsidRPr="003A69CE">
        <w:rPr>
          <w:rFonts w:ascii="Times New Roman" w:hAnsi="Times New Roman" w:cs="Times New Roman"/>
          <w:sz w:val="24"/>
          <w:szCs w:val="24"/>
        </w:rPr>
        <w:t>Затвердити умови цивільно-правових договорів, що укладатимуться з членами Наглядової ради, встановити, що члени Наглядової ради здійснюватимуть свої повноваження на безоплатній основі. Обрати Директора Товариства особою, яка уповноважується на підписання договорів з членами Наглядової ради</w:t>
      </w:r>
      <w:r w:rsidR="00172DBC" w:rsidRPr="003A69CE">
        <w:rPr>
          <w:rFonts w:ascii="Times New Roman" w:hAnsi="Times New Roman" w:cs="Times New Roman"/>
          <w:iCs/>
          <w:color w:val="000000"/>
          <w:sz w:val="24"/>
          <w:szCs w:val="24"/>
          <w:shd w:val="clear" w:color="auto" w:fill="FFFFFF"/>
        </w:rPr>
        <w:t xml:space="preserve"> Товариства.</w:t>
      </w:r>
    </w:p>
    <w:p w:rsidR="00172DBC" w:rsidRPr="003A69CE" w:rsidRDefault="00172DBC" w:rsidP="00172DBC">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36"/>
        <w:gridCol w:w="524"/>
        <w:gridCol w:w="236"/>
        <w:gridCol w:w="1031"/>
      </w:tblGrid>
      <w:tr w:rsidR="00441CA0" w:rsidRPr="003A69CE" w:rsidTr="00BD488B">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FC4D52" w:rsidRDefault="00441CA0" w:rsidP="00BD488B">
            <w:pPr>
              <w:spacing w:after="0" w:line="240" w:lineRule="auto"/>
              <w:rPr>
                <w:rFonts w:ascii="Times New Roman" w:eastAsia="Times New Roman" w:hAnsi="Times New Roman" w:cs="Times New Roman"/>
                <w:sz w:val="24"/>
                <w:szCs w:val="24"/>
                <w:lang w:val="uk-UA"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ЗА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240" w:lineRule="auto"/>
              <w:rPr>
                <w:rFonts w:ascii="Times New Roman" w:eastAsia="Times New Roman" w:hAnsi="Times New Roman" w:cs="Times New Roman"/>
                <w:sz w:val="24"/>
                <w:szCs w:val="24"/>
                <w:lang w:eastAsia="ru-RU"/>
              </w:rPr>
            </w:pP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rsidR="00441CA0" w:rsidRPr="003A69CE" w:rsidRDefault="00441CA0" w:rsidP="00BD488B">
            <w:pPr>
              <w:spacing w:after="0" w:line="0" w:lineRule="atLeast"/>
              <w:jc w:val="both"/>
              <w:rPr>
                <w:rFonts w:ascii="Times New Roman" w:eastAsia="Times New Roman" w:hAnsi="Times New Roman" w:cs="Times New Roman"/>
                <w:sz w:val="24"/>
                <w:szCs w:val="24"/>
                <w:lang w:eastAsia="ru-RU"/>
              </w:rPr>
            </w:pPr>
            <w:r w:rsidRPr="003A69CE">
              <w:rPr>
                <w:rFonts w:ascii="Times New Roman" w:eastAsia="Times New Roman" w:hAnsi="Times New Roman" w:cs="Times New Roman"/>
                <w:color w:val="000000"/>
                <w:sz w:val="24"/>
                <w:szCs w:val="24"/>
                <w:lang w:eastAsia="ru-RU"/>
              </w:rPr>
              <w:t>ПРОТИ</w:t>
            </w:r>
          </w:p>
        </w:tc>
      </w:tr>
    </w:tbl>
    <w:p w:rsidR="00172DBC" w:rsidRPr="003A69CE" w:rsidRDefault="00172DBC" w:rsidP="00172DBC">
      <w:pPr>
        <w:jc w:val="both"/>
        <w:rPr>
          <w:rFonts w:ascii="Times New Roman" w:hAnsi="Times New Roman" w:cs="Times New Roman"/>
          <w:iCs/>
          <w:color w:val="000000"/>
          <w:sz w:val="24"/>
          <w:szCs w:val="24"/>
          <w:shd w:val="clear" w:color="auto" w:fill="FFFFFF"/>
          <w:lang w:val="uk-UA"/>
        </w:rPr>
      </w:pPr>
    </w:p>
    <w:p w:rsidR="00172DBC" w:rsidRPr="003A69CE" w:rsidRDefault="00172DBC" w:rsidP="00172DBC">
      <w:pPr>
        <w:jc w:val="both"/>
        <w:rPr>
          <w:rFonts w:ascii="Times New Roman" w:eastAsia="Times New Roman" w:hAnsi="Times New Roman" w:cs="Times New Roman"/>
          <w:sz w:val="24"/>
          <w:szCs w:val="24"/>
          <w:lang w:val="uk-UA" w:eastAsia="ru-RU"/>
        </w:rPr>
      </w:pPr>
    </w:p>
    <w:p w:rsidR="00172DBC" w:rsidRPr="003A69CE" w:rsidRDefault="00172DBC" w:rsidP="00172DBC">
      <w:pPr>
        <w:widowControl w:val="0"/>
        <w:tabs>
          <w:tab w:val="left" w:pos="225"/>
        </w:tabs>
        <w:autoSpaceDE w:val="0"/>
        <w:autoSpaceDN w:val="0"/>
        <w:adjustRightInd w:val="0"/>
        <w:spacing w:before="91"/>
        <w:jc w:val="both"/>
        <w:rPr>
          <w:rFonts w:ascii="Times New Roman" w:hAnsi="Times New Roman" w:cs="Times New Roman"/>
          <w:b/>
          <w:bCs/>
          <w:i/>
          <w:color w:val="000000"/>
          <w:sz w:val="24"/>
          <w:szCs w:val="24"/>
          <w:lang w:val="uk-UA"/>
        </w:rPr>
      </w:pPr>
      <w:r w:rsidRPr="003A69CE">
        <w:rPr>
          <w:rFonts w:ascii="Times New Roman" w:hAnsi="Times New Roman" w:cs="Times New Roman"/>
          <w:b/>
          <w:bCs/>
          <w:i/>
          <w:color w:val="000000"/>
          <w:sz w:val="24"/>
          <w:szCs w:val="24"/>
          <w:lang w:val="uk-UA"/>
        </w:rPr>
        <w:lastRenderedPageBreak/>
        <w:t xml:space="preserve">Бюлетень має бути підписаний акціонером (представником акціонера) та має містити реквізити акціонера (представника акціонера) та найменування юридичної особи у разі, якщо вона є акціонером. За відсутності таких реквізитів і підпису бюлетень вважається недійсним. </w:t>
      </w:r>
    </w:p>
    <w:p w:rsidR="00172DBC" w:rsidRPr="003A69CE" w:rsidRDefault="00172DBC" w:rsidP="00172DBC">
      <w:pPr>
        <w:widowControl w:val="0"/>
        <w:tabs>
          <w:tab w:val="left" w:pos="226"/>
        </w:tabs>
        <w:autoSpaceDE w:val="0"/>
        <w:autoSpaceDN w:val="0"/>
        <w:adjustRightInd w:val="0"/>
        <w:jc w:val="both"/>
        <w:rPr>
          <w:rFonts w:ascii="Times New Roman" w:hAnsi="Times New Roman" w:cs="Times New Roman"/>
          <w:b/>
          <w:bCs/>
          <w:i/>
          <w:color w:val="000000"/>
          <w:sz w:val="24"/>
          <w:szCs w:val="24"/>
          <w:lang w:val="uk-UA"/>
        </w:rPr>
      </w:pPr>
      <w:r w:rsidRPr="003A69CE">
        <w:rPr>
          <w:rFonts w:ascii="Times New Roman" w:hAnsi="Times New Roman" w:cs="Times New Roman"/>
          <w:b/>
          <w:bCs/>
          <w:i/>
          <w:color w:val="000000"/>
          <w:sz w:val="24"/>
          <w:szCs w:val="24"/>
          <w:lang w:val="uk-UA"/>
        </w:rPr>
        <w:t xml:space="preserve">Увага! </w:t>
      </w:r>
    </w:p>
    <w:p w:rsidR="00172DBC" w:rsidRDefault="00172DBC" w:rsidP="009412C8">
      <w:pPr>
        <w:widowControl w:val="0"/>
        <w:tabs>
          <w:tab w:val="left" w:pos="226"/>
        </w:tabs>
        <w:autoSpaceDE w:val="0"/>
        <w:autoSpaceDN w:val="0"/>
        <w:adjustRightInd w:val="0"/>
        <w:jc w:val="both"/>
        <w:rPr>
          <w:rFonts w:ascii="Times New Roman" w:hAnsi="Times New Roman" w:cs="Times New Roman"/>
          <w:b/>
          <w:bCs/>
          <w:i/>
          <w:color w:val="000000"/>
          <w:sz w:val="24"/>
          <w:szCs w:val="24"/>
          <w:lang w:val="uk-UA"/>
        </w:rPr>
      </w:pPr>
      <w:r w:rsidRPr="003A69CE">
        <w:rPr>
          <w:rFonts w:ascii="Times New Roman" w:hAnsi="Times New Roman" w:cs="Times New Roman"/>
          <w:b/>
          <w:bCs/>
          <w:i/>
          <w:color w:val="000000"/>
          <w:sz w:val="24"/>
          <w:szCs w:val="24"/>
          <w:lang w:val="uk-UA"/>
        </w:rPr>
        <w:t>Кожен аркуш бюлетеня повинен бути підписаний акціонером (представником акціонера) (крім випадку засвідчення бюлетеня кваліфікованим електронним підписом акціонера (його представника).</w:t>
      </w:r>
    </w:p>
    <w:p w:rsidR="003E515F" w:rsidRDefault="003E515F" w:rsidP="009412C8">
      <w:pPr>
        <w:widowControl w:val="0"/>
        <w:tabs>
          <w:tab w:val="left" w:pos="226"/>
        </w:tabs>
        <w:autoSpaceDE w:val="0"/>
        <w:autoSpaceDN w:val="0"/>
        <w:adjustRightInd w:val="0"/>
        <w:jc w:val="both"/>
        <w:rPr>
          <w:rFonts w:ascii="Times New Roman" w:hAnsi="Times New Roman" w:cs="Times New Roman"/>
          <w:b/>
          <w:bCs/>
          <w:i/>
          <w:color w:val="000000"/>
          <w:sz w:val="24"/>
          <w:szCs w:val="24"/>
          <w:lang w:val="uk-UA"/>
        </w:rPr>
      </w:pPr>
    </w:p>
    <w:p w:rsidR="003E515F" w:rsidRDefault="003E515F" w:rsidP="009412C8">
      <w:pPr>
        <w:widowControl w:val="0"/>
        <w:tabs>
          <w:tab w:val="left" w:pos="226"/>
        </w:tabs>
        <w:autoSpaceDE w:val="0"/>
        <w:autoSpaceDN w:val="0"/>
        <w:adjustRightInd w:val="0"/>
        <w:jc w:val="both"/>
        <w:rPr>
          <w:rFonts w:ascii="Times New Roman" w:hAnsi="Times New Roman" w:cs="Times New Roman"/>
          <w:b/>
          <w:bCs/>
          <w:i/>
          <w:color w:val="000000"/>
          <w:sz w:val="24"/>
          <w:szCs w:val="24"/>
          <w:lang w:val="uk-UA"/>
        </w:rPr>
      </w:pPr>
    </w:p>
    <w:p w:rsidR="003E515F" w:rsidRPr="00A40AEF" w:rsidRDefault="003E515F" w:rsidP="009412C8">
      <w:pPr>
        <w:widowControl w:val="0"/>
        <w:tabs>
          <w:tab w:val="left" w:pos="226"/>
        </w:tabs>
        <w:autoSpaceDE w:val="0"/>
        <w:autoSpaceDN w:val="0"/>
        <w:adjustRightInd w:val="0"/>
        <w:jc w:val="both"/>
        <w:rPr>
          <w:sz w:val="20"/>
          <w:szCs w:val="20"/>
          <w:lang w:val="uk-UA"/>
        </w:rPr>
      </w:pPr>
    </w:p>
    <w:sectPr w:rsidR="003E515F" w:rsidRPr="00A40AEF" w:rsidSect="00842F9B">
      <w:footerReference w:type="default" r:id="rId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AF5" w:rsidRDefault="00EF3AF5" w:rsidP="00D24B99">
      <w:pPr>
        <w:spacing w:after="0" w:line="240" w:lineRule="auto"/>
      </w:pPr>
      <w:r>
        <w:separator/>
      </w:r>
    </w:p>
  </w:endnote>
  <w:endnote w:type="continuationSeparator" w:id="0">
    <w:p w:rsidR="00EF3AF5" w:rsidRDefault="00EF3AF5" w:rsidP="00D24B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9403"/>
      <w:docPartObj>
        <w:docPartGallery w:val="Page Numbers (Bottom of Page)"/>
        <w:docPartUnique/>
      </w:docPartObj>
    </w:sdtPr>
    <w:sdtEndPr/>
    <w:sdtContent>
      <w:p w:rsidR="00B86A70" w:rsidRDefault="001D3B5E">
        <w:pPr>
          <w:pStyle w:val="a7"/>
          <w:jc w:val="right"/>
        </w:pPr>
        <w:r>
          <w:fldChar w:fldCharType="begin"/>
        </w:r>
        <w:r w:rsidR="00066D02">
          <w:instrText>PAGE   \* MERGEFORMAT</w:instrText>
        </w:r>
        <w:r>
          <w:fldChar w:fldCharType="separate"/>
        </w:r>
        <w:r w:rsidR="00577209">
          <w:rPr>
            <w:noProof/>
          </w:rPr>
          <w:t>3</w:t>
        </w:r>
        <w:r>
          <w:fldChar w:fldCharType="end"/>
        </w:r>
      </w:p>
    </w:sdtContent>
  </w:sdt>
  <w:p w:rsidR="00B86A70" w:rsidRPr="007A7892" w:rsidRDefault="00066D02" w:rsidP="00A47D39">
    <w:pPr>
      <w:widowControl w:val="0"/>
      <w:tabs>
        <w:tab w:val="left" w:pos="226"/>
      </w:tabs>
      <w:autoSpaceDE w:val="0"/>
      <w:autoSpaceDN w:val="0"/>
      <w:adjustRightInd w:val="0"/>
      <w:jc w:val="right"/>
      <w:rPr>
        <w:b/>
        <w:bCs/>
        <w:color w:val="000000"/>
        <w:sz w:val="28"/>
        <w:szCs w:val="28"/>
        <w:lang w:val="uk-UA"/>
      </w:rPr>
    </w:pPr>
    <w:r w:rsidRPr="007A7892">
      <w:rPr>
        <w:bCs/>
        <w:color w:val="000000"/>
        <w:sz w:val="28"/>
        <w:szCs w:val="28"/>
        <w:lang w:val="uk-UA"/>
      </w:rPr>
      <w:t>__________________________________</w:t>
    </w:r>
  </w:p>
  <w:p w:rsidR="00B86A70" w:rsidRPr="007A7892" w:rsidRDefault="00066D02" w:rsidP="00A47D39">
    <w:pPr>
      <w:jc w:val="right"/>
      <w:rPr>
        <w:sz w:val="28"/>
        <w:szCs w:val="28"/>
        <w:lang w:val="uk-UA"/>
      </w:rPr>
    </w:pPr>
    <w:r w:rsidRPr="007A7892">
      <w:rPr>
        <w:bCs/>
        <w:color w:val="000000"/>
        <w:sz w:val="28"/>
        <w:szCs w:val="28"/>
        <w:lang w:val="uk-UA"/>
      </w:rPr>
      <w:t xml:space="preserve">                                                 </w:t>
    </w:r>
    <w:r w:rsidRPr="007A7892">
      <w:rPr>
        <w:b/>
        <w:bCs/>
        <w:i/>
        <w:color w:val="000000"/>
        <w:lang w:val="uk-UA"/>
      </w:rPr>
      <w:t>(Підпис акціонера (представника акціонера)</w:t>
    </w:r>
  </w:p>
  <w:p w:rsidR="00B86A70" w:rsidRDefault="00EF3AF5" w:rsidP="00C62736">
    <w:pPr>
      <w:pStyle w:val="a7"/>
      <w:jc w:val="right"/>
    </w:pPr>
  </w:p>
  <w:p w:rsidR="00B86A70" w:rsidRPr="002E6A9E" w:rsidRDefault="00EF3AF5" w:rsidP="006722B3">
    <w:pPr>
      <w:pStyle w:val="a7"/>
      <w:tabs>
        <w:tab w:val="clear" w:pos="4819"/>
        <w:tab w:val="clear" w:pos="9639"/>
        <w:tab w:val="left" w:pos="8871"/>
      </w:tabs>
      <w:rPr>
        <w:sz w:val="20"/>
        <w:szCs w:val="20"/>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AF5" w:rsidRDefault="00EF3AF5" w:rsidP="00D24B99">
      <w:pPr>
        <w:spacing w:after="0" w:line="240" w:lineRule="auto"/>
      </w:pPr>
      <w:r>
        <w:separator/>
      </w:r>
    </w:p>
  </w:footnote>
  <w:footnote w:type="continuationSeparator" w:id="0">
    <w:p w:rsidR="00EF3AF5" w:rsidRDefault="00EF3AF5" w:rsidP="00D24B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47723"/>
    <w:multiLevelType w:val="multilevel"/>
    <w:tmpl w:val="7F323FEE"/>
    <w:lvl w:ilvl="0">
      <w:start w:val="1"/>
      <w:numFmt w:val="decimal"/>
      <w:lvlText w:val="%1."/>
      <w:lvlJc w:val="left"/>
      <w:pPr>
        <w:ind w:left="360" w:hanging="360"/>
      </w:pPr>
      <w:rPr>
        <w:rFonts w:hint="default"/>
        <w:color w:val="000000"/>
        <w:sz w:val="20"/>
      </w:rPr>
    </w:lvl>
    <w:lvl w:ilvl="1">
      <w:start w:val="1"/>
      <w:numFmt w:val="decimal"/>
      <w:lvlText w:val="%1.%2."/>
      <w:lvlJc w:val="left"/>
      <w:pPr>
        <w:ind w:left="360" w:hanging="360"/>
      </w:pPr>
      <w:rPr>
        <w:rFonts w:hint="default"/>
        <w:color w:val="000000"/>
        <w:sz w:val="20"/>
      </w:rPr>
    </w:lvl>
    <w:lvl w:ilvl="2">
      <w:start w:val="1"/>
      <w:numFmt w:val="decimal"/>
      <w:lvlText w:val="%1.%2.%3."/>
      <w:lvlJc w:val="left"/>
      <w:pPr>
        <w:ind w:left="720" w:hanging="720"/>
      </w:pPr>
      <w:rPr>
        <w:rFonts w:hint="default"/>
        <w:color w:val="000000"/>
        <w:sz w:val="20"/>
      </w:rPr>
    </w:lvl>
    <w:lvl w:ilvl="3">
      <w:start w:val="1"/>
      <w:numFmt w:val="decimal"/>
      <w:lvlText w:val="%1.%2.%3.%4."/>
      <w:lvlJc w:val="left"/>
      <w:pPr>
        <w:ind w:left="720" w:hanging="720"/>
      </w:pPr>
      <w:rPr>
        <w:rFonts w:hint="default"/>
        <w:color w:val="000000"/>
        <w:sz w:val="20"/>
      </w:rPr>
    </w:lvl>
    <w:lvl w:ilvl="4">
      <w:start w:val="1"/>
      <w:numFmt w:val="decimal"/>
      <w:lvlText w:val="%1.%2.%3.%4.%5."/>
      <w:lvlJc w:val="left"/>
      <w:pPr>
        <w:ind w:left="1080" w:hanging="1080"/>
      </w:pPr>
      <w:rPr>
        <w:rFonts w:hint="default"/>
        <w:color w:val="000000"/>
        <w:sz w:val="20"/>
      </w:rPr>
    </w:lvl>
    <w:lvl w:ilvl="5">
      <w:start w:val="1"/>
      <w:numFmt w:val="decimal"/>
      <w:lvlText w:val="%1.%2.%3.%4.%5.%6."/>
      <w:lvlJc w:val="left"/>
      <w:pPr>
        <w:ind w:left="1080" w:hanging="1080"/>
      </w:pPr>
      <w:rPr>
        <w:rFonts w:hint="default"/>
        <w:color w:val="000000"/>
        <w:sz w:val="20"/>
      </w:rPr>
    </w:lvl>
    <w:lvl w:ilvl="6">
      <w:start w:val="1"/>
      <w:numFmt w:val="decimal"/>
      <w:lvlText w:val="%1.%2.%3.%4.%5.%6.%7."/>
      <w:lvlJc w:val="left"/>
      <w:pPr>
        <w:ind w:left="1440" w:hanging="1440"/>
      </w:pPr>
      <w:rPr>
        <w:rFonts w:hint="default"/>
        <w:color w:val="000000"/>
        <w:sz w:val="20"/>
      </w:rPr>
    </w:lvl>
    <w:lvl w:ilvl="7">
      <w:start w:val="1"/>
      <w:numFmt w:val="decimal"/>
      <w:lvlText w:val="%1.%2.%3.%4.%5.%6.%7.%8."/>
      <w:lvlJc w:val="left"/>
      <w:pPr>
        <w:ind w:left="1440" w:hanging="1440"/>
      </w:pPr>
      <w:rPr>
        <w:rFonts w:hint="default"/>
        <w:color w:val="000000"/>
        <w:sz w:val="20"/>
      </w:rPr>
    </w:lvl>
    <w:lvl w:ilvl="8">
      <w:start w:val="1"/>
      <w:numFmt w:val="decimal"/>
      <w:lvlText w:val="%1.%2.%3.%4.%5.%6.%7.%8.%9."/>
      <w:lvlJc w:val="left"/>
      <w:pPr>
        <w:ind w:left="1800" w:hanging="1800"/>
      </w:pPr>
      <w:rPr>
        <w:rFonts w:hint="default"/>
        <w:color w:val="000000"/>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30D59"/>
    <w:rsid w:val="00066D02"/>
    <w:rsid w:val="00164A51"/>
    <w:rsid w:val="00172DBC"/>
    <w:rsid w:val="001A19A7"/>
    <w:rsid w:val="001C0405"/>
    <w:rsid w:val="001D3B5E"/>
    <w:rsid w:val="001F4E2A"/>
    <w:rsid w:val="00256D57"/>
    <w:rsid w:val="00314F14"/>
    <w:rsid w:val="00330D59"/>
    <w:rsid w:val="003A69CE"/>
    <w:rsid w:val="003E515F"/>
    <w:rsid w:val="00441CA0"/>
    <w:rsid w:val="00577209"/>
    <w:rsid w:val="006B1C06"/>
    <w:rsid w:val="0074352A"/>
    <w:rsid w:val="007822A4"/>
    <w:rsid w:val="008128BF"/>
    <w:rsid w:val="0081653C"/>
    <w:rsid w:val="00842F9B"/>
    <w:rsid w:val="008A167D"/>
    <w:rsid w:val="008A1D31"/>
    <w:rsid w:val="00915B65"/>
    <w:rsid w:val="009412C8"/>
    <w:rsid w:val="009B61BC"/>
    <w:rsid w:val="009F3F09"/>
    <w:rsid w:val="00C2167A"/>
    <w:rsid w:val="00D24B99"/>
    <w:rsid w:val="00D2513D"/>
    <w:rsid w:val="00DD41C5"/>
    <w:rsid w:val="00EF3AF5"/>
    <w:rsid w:val="00F734B3"/>
    <w:rsid w:val="00FC4D52"/>
    <w:rsid w:val="00FF7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EABC15-BF82-4EC1-AB74-B4D69AFF3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D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3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330D59"/>
    <w:pPr>
      <w:spacing w:after="0" w:line="240" w:lineRule="auto"/>
      <w:ind w:left="720"/>
    </w:pPr>
    <w:rPr>
      <w:rFonts w:ascii="Times New Roman" w:eastAsia="Times New Roman" w:hAnsi="Times New Roman" w:cs="Times New Roman"/>
      <w:sz w:val="24"/>
      <w:szCs w:val="24"/>
      <w:lang w:eastAsia="ru-RU"/>
    </w:rPr>
  </w:style>
  <w:style w:type="character" w:styleId="a5">
    <w:name w:val="Emphasis"/>
    <w:qFormat/>
    <w:rsid w:val="00330D59"/>
    <w:rPr>
      <w:i/>
      <w:iCs/>
    </w:rPr>
  </w:style>
  <w:style w:type="paragraph" w:styleId="a6">
    <w:name w:val="Normal (Web)"/>
    <w:basedOn w:val="a"/>
    <w:uiPriority w:val="99"/>
    <w:rsid w:val="00172D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72DBC"/>
    <w:pPr>
      <w:tabs>
        <w:tab w:val="center" w:pos="4819"/>
        <w:tab w:val="right" w:pos="9639"/>
      </w:tabs>
      <w:spacing w:after="0" w:line="240" w:lineRule="auto"/>
    </w:pPr>
    <w:rPr>
      <w:rFonts w:ascii="Times New Roman" w:eastAsia="Times New Roman" w:hAnsi="Times New Roman" w:cs="Times New Roman"/>
      <w:sz w:val="24"/>
      <w:szCs w:val="24"/>
      <w:lang w:eastAsia="ru-RU"/>
    </w:rPr>
  </w:style>
  <w:style w:type="character" w:customStyle="1" w:styleId="a8">
    <w:name w:val="Нижній колонтитул Знак"/>
    <w:basedOn w:val="a0"/>
    <w:link w:val="a7"/>
    <w:uiPriority w:val="99"/>
    <w:rsid w:val="00172DB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4561</Words>
  <Characters>2601</Characters>
  <Application>Microsoft Office Word</Application>
  <DocSecurity>0</DocSecurity>
  <Lines>21</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RePack by Diakov</cp:lastModifiedBy>
  <cp:revision>2</cp:revision>
  <dcterms:created xsi:type="dcterms:W3CDTF">2026-04-17T12:36:00Z</dcterms:created>
  <dcterms:modified xsi:type="dcterms:W3CDTF">2026-04-17T12:36:00Z</dcterms:modified>
</cp:coreProperties>
</file>