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Бурка Ярослав Васильович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"Кар'єроуправління."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81082, Львівська обл., с. Зелiв, вул. Нова, буд., 1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05505526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(032) 2472927, (032) 2472927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epz.</w:t>
      </w:r>
      <w:r>
        <w:rPr>
          <w:rFonts w:ascii="Times New Roman CYR" w:hAnsi="Times New Roman CYR" w:cs="Times New Roman CYR"/>
          <w:sz w:val="24"/>
          <w:szCs w:val="24"/>
        </w:rPr>
        <w:t>karyer@gmail.com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</w:t>
      </w:r>
      <w:r>
        <w:rPr>
          <w:rFonts w:ascii="Times New Roman CYR" w:hAnsi="Times New Roman CYR" w:cs="Times New Roman CYR"/>
          <w:sz w:val="24"/>
          <w:szCs w:val="24"/>
        </w:rPr>
        <w:t>рилюднення регульованої інформації від імені учасника фондового ринку (у разі здійснення оприлюднення):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</w:t>
      </w:r>
      <w:r>
        <w:rPr>
          <w:rFonts w:ascii="Times New Roman CYR" w:hAnsi="Times New Roman CYR" w:cs="Times New Roman CYR"/>
          <w:sz w:val="24"/>
          <w:szCs w:val="24"/>
        </w:rPr>
        <w:t>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</w:t>
      </w:r>
      <w:r>
        <w:rPr>
          <w:rFonts w:ascii="Times New Roman CYR" w:hAnsi="Times New Roman CYR" w:cs="Times New Roman CYR"/>
          <w:sz w:val="24"/>
          <w:szCs w:val="24"/>
        </w:rPr>
        <w:t xml:space="preserve">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фондового ринку України", 21676262, Україна, </w:t>
      </w:r>
      <w:r>
        <w:rPr>
          <w:rFonts w:ascii="Times New Roman CYR" w:hAnsi="Times New Roman CYR" w:cs="Times New Roman CYR"/>
          <w:sz w:val="24"/>
          <w:szCs w:val="24"/>
        </w:rPr>
        <w:t>DR/00002/ARM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http://05505526.infosite.com.ua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надання згоди на вчинення значних правочинів</w:t>
      </w:r>
    </w:p>
    <w:p w:rsidR="00000000" w:rsidRDefault="0003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 вартість майна або послуг, що є предметом правочину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URL-адреса сторінки власного веб-сайту, на якій розміщений витяг з протоколу за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гальних зборів акціонерів / засідання наглядової ради, на яких/якому прийняте рішення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1 077,24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22 095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4,8755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http://05505526.infosite.com.ua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рішення про надання згоди на вчинення або подальше схвалення значного правочину, найменування уповноваженого органу, що його прийняв: 30 квітня 2021 року, чергові (річні) загальні збори приватного акціонерного товариства "Кар'єроуправління."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 правочину: приміщення №13а, 16-24 будівлі літ."Г-2" (10-04), загальною площею 89,1 м2, що знаходиться за адресою: місто Львів, вулиця Кульпарківська, будинок 93, та належить ПрАТ "Кар'єроуправління.".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 вартість майна або послуг, що є предм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етом правочину, визначена відповідно до законодавства: 1 077 240 (один мільйон сімдесят сім тисяч  двісті сорок) гривень 00 копійок.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звітності: 22 095 тис. гривень.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ринкової вар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тості майна або послуг, що є предметом правочину, до вартості активів емітента за даними останньої річної фінансової звітності (у відсотках): 4,8755%.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- 632 307 штук.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ті у зборах - 626 889 штук.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та "проти" прийняття рішення: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"ЗА" прийняття рішення подано 413 362 голосів (акцій);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"ПРОТИ" прийняття рішення подано 213 527 голосів (акцій).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Додаткові критерії для віднесення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равочину до значного правочину, не передбачені законодавством: статут ПрАТ "Кар'єроуправління." не містить визначень щодо додаткових критеріїв для значного правочину.</w:t>
            </w: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037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37CC9" w:rsidRDefault="00037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37CC9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222E"/>
    <w:rsid w:val="00037CC9"/>
    <w:rsid w:val="00E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2929</Words>
  <Characters>1670</Characters>
  <Application>Microsoft Office Word</Application>
  <DocSecurity>0</DocSecurity>
  <Lines>13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Urij</dc:creator>
  <cp:lastModifiedBy>Urij</cp:lastModifiedBy>
  <cp:revision>2</cp:revision>
  <dcterms:created xsi:type="dcterms:W3CDTF">2021-05-05T15:03:00Z</dcterms:created>
  <dcterms:modified xsi:type="dcterms:W3CDTF">2021-05-05T15:03:00Z</dcterms:modified>
</cp:coreProperties>
</file>